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D5CD47" w14:textId="77777777" w:rsidR="00514B73" w:rsidRDefault="00514B73" w:rsidP="00DA5BDE">
      <w:pPr>
        <w:jc w:val="center"/>
        <w:rPr>
          <w:rFonts w:asciiTheme="minorHAnsi" w:hAnsiTheme="minorHAnsi"/>
          <w:b/>
          <w:sz w:val="48"/>
          <w:szCs w:val="48"/>
        </w:rPr>
      </w:pPr>
      <w:bookmarkStart w:id="0" w:name="_GoBack"/>
      <w:bookmarkEnd w:id="0"/>
    </w:p>
    <w:p w14:paraId="3D3115A7" w14:textId="77777777" w:rsidR="006A4517" w:rsidRPr="006A4517" w:rsidRDefault="006A4517" w:rsidP="006A4517">
      <w:pPr>
        <w:tabs>
          <w:tab w:val="center" w:pos="4513"/>
          <w:tab w:val="right" w:pos="9026"/>
        </w:tabs>
        <w:jc w:val="center"/>
        <w:rPr>
          <w:rFonts w:ascii="Calibri" w:eastAsia="Calibri" w:hAnsi="Calibri"/>
          <w:b/>
          <w:sz w:val="40"/>
          <w:szCs w:val="40"/>
        </w:rPr>
      </w:pPr>
      <w:r w:rsidRPr="006A4517">
        <w:rPr>
          <w:rFonts w:ascii="Calibri" w:eastAsia="Calibri" w:hAnsi="Calibri"/>
          <w:b/>
          <w:sz w:val="40"/>
          <w:szCs w:val="40"/>
        </w:rPr>
        <w:t>St Joseph’s Catholic Primary School, Malmesbury</w:t>
      </w:r>
    </w:p>
    <w:p w14:paraId="1F18810F" w14:textId="77777777" w:rsidR="006A4517" w:rsidRPr="006A4517" w:rsidRDefault="006A4517" w:rsidP="006A4517">
      <w:pPr>
        <w:spacing w:line="255" w:lineRule="auto"/>
        <w:ind w:left="1611" w:right="1498" w:hanging="10"/>
        <w:jc w:val="center"/>
        <w:rPr>
          <w:rFonts w:ascii="Calibri" w:hAnsi="Calibri" w:cs="Arial"/>
          <w:color w:val="000000"/>
          <w:sz w:val="40"/>
          <w:szCs w:val="40"/>
          <w:lang w:eastAsia="en-GB"/>
        </w:rPr>
      </w:pPr>
      <w:r w:rsidRPr="006A4517">
        <w:rPr>
          <w:rFonts w:ascii="Calibri" w:hAnsi="Calibri" w:cs="Arial"/>
          <w:b/>
          <w:color w:val="000000"/>
          <w:sz w:val="40"/>
          <w:szCs w:val="40"/>
          <w:lang w:eastAsia="en-GB"/>
        </w:rPr>
        <w:t xml:space="preserve">Feedback and Marking Policy </w:t>
      </w:r>
    </w:p>
    <w:p w14:paraId="0A1BEAAE" w14:textId="77777777" w:rsidR="006A4517" w:rsidRPr="006A4517" w:rsidRDefault="006A4517" w:rsidP="006A4517">
      <w:pPr>
        <w:tabs>
          <w:tab w:val="center" w:pos="4513"/>
          <w:tab w:val="right" w:pos="9026"/>
        </w:tabs>
        <w:jc w:val="center"/>
        <w:rPr>
          <w:rFonts w:ascii="Calibri" w:eastAsia="Calibri" w:hAnsi="Calibri"/>
          <w:b/>
          <w:sz w:val="40"/>
          <w:szCs w:val="40"/>
        </w:rPr>
      </w:pPr>
    </w:p>
    <w:p w14:paraId="6C06BA99" w14:textId="77777777" w:rsidR="006A4517" w:rsidRPr="006A4517" w:rsidRDefault="006A4517" w:rsidP="006A4517">
      <w:pPr>
        <w:tabs>
          <w:tab w:val="center" w:pos="4513"/>
          <w:tab w:val="right" w:pos="9026"/>
        </w:tabs>
        <w:jc w:val="center"/>
        <w:rPr>
          <w:rFonts w:ascii="Calibri" w:eastAsia="Calibri" w:hAnsi="Calibri"/>
          <w:b/>
          <w:sz w:val="10"/>
          <w:szCs w:val="10"/>
        </w:rPr>
      </w:pPr>
    </w:p>
    <w:p w14:paraId="593171EC" w14:textId="77777777" w:rsidR="006A4517" w:rsidRPr="006A4517" w:rsidRDefault="006A4517" w:rsidP="006A4517">
      <w:pPr>
        <w:tabs>
          <w:tab w:val="center" w:pos="4513"/>
          <w:tab w:val="right" w:pos="9026"/>
        </w:tabs>
        <w:jc w:val="center"/>
        <w:rPr>
          <w:rFonts w:ascii="Calibri" w:eastAsia="Calibri" w:hAnsi="Calibri"/>
          <w:szCs w:val="24"/>
        </w:rPr>
      </w:pPr>
      <w:r w:rsidRPr="006A4517">
        <w:rPr>
          <w:rFonts w:ascii="Arial" w:eastAsia="Calibri" w:hAnsi="Arial" w:cs="Arial"/>
          <w:b/>
          <w:noProof/>
          <w:szCs w:val="24"/>
          <w:lang w:eastAsia="en-GB"/>
        </w:rPr>
        <w:drawing>
          <wp:inline distT="0" distB="0" distL="0" distR="0" wp14:anchorId="6328EC7C" wp14:editId="34054869">
            <wp:extent cx="825500" cy="965200"/>
            <wp:effectExtent l="0" t="0" r="1270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00" cy="965200"/>
                    </a:xfrm>
                    <a:prstGeom prst="rect">
                      <a:avLst/>
                    </a:prstGeom>
                    <a:noFill/>
                    <a:ln>
                      <a:noFill/>
                    </a:ln>
                  </pic:spPr>
                </pic:pic>
              </a:graphicData>
            </a:graphic>
          </wp:inline>
        </w:drawing>
      </w:r>
    </w:p>
    <w:p w14:paraId="58EC4BC4" w14:textId="77777777" w:rsidR="006A4517" w:rsidRPr="006A4517" w:rsidRDefault="006A4517" w:rsidP="006A4517">
      <w:pPr>
        <w:tabs>
          <w:tab w:val="center" w:pos="4513"/>
          <w:tab w:val="right" w:pos="9026"/>
        </w:tabs>
        <w:jc w:val="center"/>
        <w:rPr>
          <w:rFonts w:ascii="Calibri" w:eastAsia="Calibri" w:hAnsi="Calibri"/>
          <w:sz w:val="10"/>
          <w:szCs w:val="10"/>
        </w:rPr>
      </w:pPr>
    </w:p>
    <w:p w14:paraId="7C2380A8" w14:textId="77777777" w:rsidR="006A4517" w:rsidRPr="006A4517" w:rsidRDefault="006A4517" w:rsidP="006A4517">
      <w:pPr>
        <w:tabs>
          <w:tab w:val="center" w:pos="4513"/>
          <w:tab w:val="right" w:pos="9026"/>
        </w:tabs>
        <w:jc w:val="center"/>
        <w:rPr>
          <w:rFonts w:ascii="Calibri" w:eastAsia="Calibri" w:hAnsi="Calibri"/>
          <w:b/>
          <w:i/>
          <w:sz w:val="28"/>
          <w:szCs w:val="28"/>
        </w:rPr>
      </w:pPr>
      <w:r w:rsidRPr="006A4517">
        <w:rPr>
          <w:rFonts w:ascii="Calibri" w:eastAsia="Calibri" w:hAnsi="Calibri"/>
          <w:b/>
          <w:i/>
          <w:sz w:val="28"/>
          <w:szCs w:val="28"/>
        </w:rPr>
        <w:t>“Walking in the footsteps of Jesus, loving and serving together”</w:t>
      </w:r>
    </w:p>
    <w:p w14:paraId="790BA0CB" w14:textId="77777777" w:rsidR="009433DC" w:rsidRPr="000F6537" w:rsidRDefault="001868F0" w:rsidP="007E4619">
      <w:pPr>
        <w:jc w:val="center"/>
        <w:rPr>
          <w:rFonts w:asciiTheme="minorHAnsi" w:hAnsiTheme="minorHAnsi"/>
          <w:b/>
          <w:sz w:val="64"/>
          <w:szCs w:val="64"/>
        </w:rPr>
      </w:pPr>
      <w:r w:rsidRPr="000F6537">
        <w:rPr>
          <w:rFonts w:asciiTheme="minorHAnsi" w:hAnsiTheme="minorHAnsi"/>
          <w:b/>
          <w:sz w:val="64"/>
          <w:szCs w:val="64"/>
        </w:rPr>
        <w:t>Mark for Impact</w:t>
      </w:r>
    </w:p>
    <w:p w14:paraId="4E247E03" w14:textId="77777777" w:rsidR="007E4619" w:rsidRPr="007E4619" w:rsidRDefault="007E4619" w:rsidP="007E4619">
      <w:pPr>
        <w:jc w:val="center"/>
        <w:rPr>
          <w:rFonts w:ascii="Comic Sans MS" w:hAnsi="Comic Sans MS"/>
          <w:b/>
          <w:sz w:val="48"/>
          <w:szCs w:val="48"/>
          <w:u w:val="single"/>
        </w:rPr>
      </w:pPr>
    </w:p>
    <w:p w14:paraId="69031314" w14:textId="77777777" w:rsidR="00516AF9" w:rsidRDefault="00806927" w:rsidP="003371AC">
      <w:pPr>
        <w:jc w:val="center"/>
        <w:rPr>
          <w:rFonts w:asciiTheme="minorHAnsi" w:hAnsiTheme="minorHAnsi"/>
          <w:b/>
          <w:color w:val="0070C0"/>
          <w:sz w:val="80"/>
          <w:szCs w:val="80"/>
        </w:rPr>
      </w:pPr>
      <w:r>
        <w:rPr>
          <w:noProof/>
          <w:lang w:eastAsia="en-GB"/>
        </w:rPr>
        <w:drawing>
          <wp:inline distT="0" distB="0" distL="0" distR="0" wp14:anchorId="49B7A52F" wp14:editId="2548C907">
            <wp:extent cx="3632200" cy="385523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39366" cy="3862836"/>
                    </a:xfrm>
                    <a:prstGeom prst="rect">
                      <a:avLst/>
                    </a:prstGeom>
                  </pic:spPr>
                </pic:pic>
              </a:graphicData>
            </a:graphic>
          </wp:inline>
        </w:drawing>
      </w:r>
    </w:p>
    <w:p w14:paraId="35FFC5E0" w14:textId="77777777" w:rsidR="00D07B55" w:rsidRDefault="00D07B55" w:rsidP="00DA5BDE">
      <w:pPr>
        <w:jc w:val="center"/>
        <w:rPr>
          <w:rFonts w:asciiTheme="minorHAnsi" w:hAnsiTheme="minorHAnsi"/>
          <w:b/>
          <w:color w:val="0070C0"/>
          <w:sz w:val="36"/>
          <w:szCs w:val="36"/>
        </w:rPr>
      </w:pPr>
    </w:p>
    <w:p w14:paraId="3056F386" w14:textId="77777777" w:rsidR="005B7279" w:rsidRPr="00604A5F" w:rsidRDefault="00604A5F" w:rsidP="00604A5F">
      <w:pPr>
        <w:jc w:val="center"/>
        <w:rPr>
          <w:rFonts w:asciiTheme="minorHAnsi" w:hAnsiTheme="minorHAnsi"/>
          <w:b/>
          <w:color w:val="0070C0"/>
          <w:sz w:val="36"/>
          <w:szCs w:val="36"/>
        </w:rPr>
      </w:pPr>
      <w:r>
        <w:rPr>
          <w:rFonts w:asciiTheme="minorHAnsi" w:hAnsiTheme="minorHAnsi"/>
          <w:b/>
          <w:bCs/>
          <w:i/>
          <w:iCs/>
          <w:color w:val="0070C0"/>
          <w:sz w:val="36"/>
          <w:szCs w:val="36"/>
        </w:rPr>
        <w:t>A</w:t>
      </w:r>
      <w:r w:rsidR="000F6537">
        <w:rPr>
          <w:rFonts w:asciiTheme="minorHAnsi" w:hAnsiTheme="minorHAnsi"/>
          <w:b/>
          <w:bCs/>
          <w:i/>
          <w:iCs/>
          <w:color w:val="0070C0"/>
          <w:sz w:val="36"/>
          <w:szCs w:val="36"/>
        </w:rPr>
        <w:t xml:space="preserve"> </w:t>
      </w:r>
      <w:r w:rsidRPr="00C97498">
        <w:rPr>
          <w:rFonts w:asciiTheme="minorHAnsi" w:hAnsiTheme="minorHAnsi"/>
          <w:b/>
          <w:i/>
          <w:iCs/>
          <w:color w:val="0070C0"/>
          <w:sz w:val="36"/>
          <w:szCs w:val="36"/>
        </w:rPr>
        <w:t>highly effective</w:t>
      </w:r>
      <w:r w:rsidR="000F6537">
        <w:rPr>
          <w:rFonts w:asciiTheme="minorHAnsi" w:hAnsiTheme="minorHAnsi"/>
          <w:b/>
          <w:i/>
          <w:iCs/>
          <w:color w:val="0070C0"/>
          <w:sz w:val="36"/>
          <w:szCs w:val="36"/>
        </w:rPr>
        <w:t>, evidence based</w:t>
      </w:r>
      <w:r w:rsidRPr="00C97498">
        <w:rPr>
          <w:rFonts w:asciiTheme="minorHAnsi" w:hAnsiTheme="minorHAnsi"/>
          <w:b/>
          <w:i/>
          <w:iCs/>
          <w:color w:val="0070C0"/>
          <w:sz w:val="36"/>
          <w:szCs w:val="36"/>
        </w:rPr>
        <w:t xml:space="preserve"> feedback</w:t>
      </w:r>
      <w:r>
        <w:rPr>
          <w:rFonts w:asciiTheme="minorHAnsi" w:hAnsiTheme="minorHAnsi"/>
          <w:b/>
          <w:i/>
          <w:iCs/>
          <w:color w:val="0070C0"/>
          <w:sz w:val="36"/>
          <w:szCs w:val="36"/>
        </w:rPr>
        <w:t xml:space="preserve"> </w:t>
      </w:r>
      <w:r w:rsidRPr="00C97498">
        <w:rPr>
          <w:rFonts w:asciiTheme="minorHAnsi" w:hAnsiTheme="minorHAnsi"/>
          <w:b/>
          <w:i/>
          <w:iCs/>
          <w:color w:val="0070C0"/>
          <w:sz w:val="36"/>
          <w:szCs w:val="36"/>
        </w:rPr>
        <w:t>strateg</w:t>
      </w:r>
      <w:r w:rsidR="007E4619">
        <w:rPr>
          <w:rFonts w:asciiTheme="minorHAnsi" w:hAnsiTheme="minorHAnsi"/>
          <w:b/>
          <w:i/>
          <w:iCs/>
          <w:color w:val="0070C0"/>
          <w:sz w:val="36"/>
          <w:szCs w:val="36"/>
        </w:rPr>
        <w:t>y</w:t>
      </w:r>
    </w:p>
    <w:p w14:paraId="12C92AA8" w14:textId="77777777" w:rsidR="00252D59" w:rsidRDefault="00252D59" w:rsidP="008C3E29">
      <w:pPr>
        <w:jc w:val="center"/>
        <w:rPr>
          <w:rFonts w:ascii="Comic Sans MS" w:hAnsi="Comic Sans MS"/>
          <w:u w:val="single"/>
        </w:rPr>
      </w:pPr>
    </w:p>
    <w:p w14:paraId="4A7633BD" w14:textId="77777777" w:rsidR="006A4517" w:rsidRDefault="006A4517" w:rsidP="0058224C">
      <w:pPr>
        <w:spacing w:after="120"/>
        <w:rPr>
          <w:rFonts w:asciiTheme="minorHAnsi" w:hAnsiTheme="minorHAnsi" w:cs="Arial"/>
          <w:b/>
          <w:szCs w:val="24"/>
        </w:rPr>
      </w:pPr>
      <w:bookmarkStart w:id="1" w:name="Aimsobjectives"/>
      <w:bookmarkEnd w:id="1"/>
    </w:p>
    <w:p w14:paraId="33ABC928" w14:textId="77777777" w:rsidR="006A4517" w:rsidRDefault="006A4517" w:rsidP="0058224C">
      <w:pPr>
        <w:spacing w:after="120"/>
        <w:rPr>
          <w:rFonts w:asciiTheme="minorHAnsi" w:hAnsiTheme="minorHAnsi" w:cs="Arial"/>
          <w:b/>
          <w:szCs w:val="24"/>
        </w:rPr>
      </w:pPr>
    </w:p>
    <w:p w14:paraId="6050C1CC" w14:textId="77777777" w:rsidR="006A4517" w:rsidRDefault="006A4517" w:rsidP="0058224C">
      <w:pPr>
        <w:spacing w:after="120"/>
        <w:rPr>
          <w:rFonts w:asciiTheme="minorHAnsi" w:hAnsiTheme="minorHAnsi" w:cs="Arial"/>
          <w:b/>
          <w:szCs w:val="24"/>
        </w:rPr>
      </w:pPr>
    </w:p>
    <w:p w14:paraId="152786C7" w14:textId="77777777" w:rsidR="006A4517" w:rsidRDefault="006A4517" w:rsidP="0058224C">
      <w:pPr>
        <w:spacing w:after="120"/>
        <w:rPr>
          <w:rFonts w:asciiTheme="minorHAnsi" w:hAnsiTheme="minorHAnsi" w:cs="Arial"/>
          <w:b/>
          <w:szCs w:val="24"/>
        </w:rPr>
      </w:pPr>
    </w:p>
    <w:p w14:paraId="286A47B4" w14:textId="77777777" w:rsidR="006A4517" w:rsidRDefault="006A4517" w:rsidP="0058224C">
      <w:pPr>
        <w:spacing w:after="120"/>
        <w:rPr>
          <w:rFonts w:asciiTheme="minorHAnsi" w:hAnsiTheme="minorHAnsi" w:cs="Arial"/>
          <w:b/>
          <w:szCs w:val="24"/>
        </w:rPr>
      </w:pPr>
    </w:p>
    <w:p w14:paraId="104D7BD7" w14:textId="77777777" w:rsidR="006A4517" w:rsidRDefault="006A4517" w:rsidP="0058224C">
      <w:pPr>
        <w:spacing w:after="120"/>
        <w:rPr>
          <w:rFonts w:asciiTheme="minorHAnsi" w:hAnsiTheme="minorHAnsi" w:cs="Arial"/>
          <w:b/>
          <w:szCs w:val="24"/>
        </w:rPr>
      </w:pPr>
    </w:p>
    <w:p w14:paraId="0794AA78" w14:textId="77777777" w:rsidR="00A534FD" w:rsidRPr="0058224C" w:rsidRDefault="00982889" w:rsidP="0058224C">
      <w:pPr>
        <w:spacing w:after="120"/>
        <w:rPr>
          <w:rFonts w:asciiTheme="minorHAnsi" w:hAnsiTheme="minorHAnsi" w:cs="Arial"/>
          <w:b/>
          <w:szCs w:val="24"/>
        </w:rPr>
      </w:pPr>
      <w:r w:rsidRPr="006D78B9">
        <w:rPr>
          <w:rFonts w:asciiTheme="minorHAnsi" w:hAnsiTheme="minorHAnsi" w:cs="Arial"/>
          <w:b/>
          <w:szCs w:val="24"/>
        </w:rPr>
        <w:t>RATIONALE</w:t>
      </w:r>
    </w:p>
    <w:p w14:paraId="6D5C7C62" w14:textId="77777777" w:rsidR="00864E08" w:rsidRPr="00864E08" w:rsidRDefault="00611565" w:rsidP="006C59EB">
      <w:pPr>
        <w:tabs>
          <w:tab w:val="left" w:pos="2944"/>
        </w:tabs>
        <w:spacing w:after="120"/>
        <w:rPr>
          <w:rFonts w:asciiTheme="minorHAnsi" w:hAnsiTheme="minorHAnsi"/>
          <w:szCs w:val="24"/>
        </w:rPr>
      </w:pPr>
      <w:r>
        <w:rPr>
          <w:rFonts w:asciiTheme="minorHAnsi" w:hAnsiTheme="minorHAnsi"/>
          <w:szCs w:val="24"/>
        </w:rPr>
        <w:t>St Joseph’s Catholic P</w:t>
      </w:r>
      <w:r w:rsidR="006A4517" w:rsidRPr="006A4517">
        <w:rPr>
          <w:rFonts w:asciiTheme="minorHAnsi" w:hAnsiTheme="minorHAnsi"/>
          <w:szCs w:val="24"/>
        </w:rPr>
        <w:t xml:space="preserve">rimary School </w:t>
      </w:r>
      <w:r w:rsidR="00136289" w:rsidRPr="006A4517">
        <w:rPr>
          <w:rFonts w:asciiTheme="minorHAnsi" w:hAnsiTheme="minorHAnsi"/>
          <w:szCs w:val="24"/>
        </w:rPr>
        <w:t xml:space="preserve"> h</w:t>
      </w:r>
      <w:r w:rsidR="00136289">
        <w:rPr>
          <w:rFonts w:asciiTheme="minorHAnsi" w:hAnsiTheme="minorHAnsi"/>
          <w:szCs w:val="24"/>
        </w:rPr>
        <w:t xml:space="preserve">as adopted the </w:t>
      </w:r>
      <w:r w:rsidR="005B7279">
        <w:rPr>
          <w:rFonts w:asciiTheme="minorHAnsi" w:hAnsiTheme="minorHAnsi"/>
          <w:szCs w:val="24"/>
        </w:rPr>
        <w:t>‘</w:t>
      </w:r>
      <w:r w:rsidR="005B7279" w:rsidRPr="002575E1">
        <w:rPr>
          <w:rFonts w:asciiTheme="minorHAnsi" w:hAnsiTheme="minorHAnsi"/>
          <w:b/>
          <w:bCs/>
          <w:szCs w:val="24"/>
        </w:rPr>
        <w:t>Mark for Impact’</w:t>
      </w:r>
      <w:r w:rsidR="005B7279">
        <w:rPr>
          <w:rFonts w:asciiTheme="minorHAnsi" w:hAnsiTheme="minorHAnsi"/>
          <w:szCs w:val="24"/>
        </w:rPr>
        <w:t xml:space="preserve"> strategy</w:t>
      </w:r>
      <w:r w:rsidR="00A534FD" w:rsidRPr="00A534FD">
        <w:rPr>
          <w:rFonts w:asciiTheme="minorHAnsi" w:hAnsiTheme="minorHAnsi"/>
          <w:szCs w:val="24"/>
        </w:rPr>
        <w:t xml:space="preserve"> to ensure that all </w:t>
      </w:r>
      <w:r w:rsidR="00691185">
        <w:rPr>
          <w:rFonts w:asciiTheme="minorHAnsi" w:hAnsiTheme="minorHAnsi"/>
          <w:szCs w:val="24"/>
        </w:rPr>
        <w:t>pupils</w:t>
      </w:r>
      <w:r w:rsidR="00A534FD" w:rsidRPr="00A534FD">
        <w:rPr>
          <w:rFonts w:asciiTheme="minorHAnsi" w:hAnsiTheme="minorHAnsi"/>
          <w:szCs w:val="24"/>
        </w:rPr>
        <w:t xml:space="preserve"> have their work responded to in such a way that it</w:t>
      </w:r>
      <w:r w:rsidR="006441F5">
        <w:rPr>
          <w:rFonts w:asciiTheme="minorHAnsi" w:hAnsiTheme="minorHAnsi"/>
          <w:szCs w:val="24"/>
        </w:rPr>
        <w:t xml:space="preserve"> is</w:t>
      </w:r>
      <w:r w:rsidR="007B3CA6">
        <w:rPr>
          <w:rFonts w:asciiTheme="minorHAnsi" w:hAnsiTheme="minorHAnsi"/>
          <w:szCs w:val="24"/>
        </w:rPr>
        <w:t xml:space="preserve"> meaningful, manageable and motivating</w:t>
      </w:r>
      <w:r w:rsidR="000C34E6">
        <w:rPr>
          <w:rFonts w:asciiTheme="minorHAnsi" w:hAnsiTheme="minorHAnsi"/>
          <w:szCs w:val="24"/>
        </w:rPr>
        <w:t xml:space="preserve"> with a clear view to</w:t>
      </w:r>
      <w:r w:rsidR="007B3CA6">
        <w:rPr>
          <w:rFonts w:asciiTheme="minorHAnsi" w:hAnsiTheme="minorHAnsi"/>
          <w:szCs w:val="24"/>
        </w:rPr>
        <w:t xml:space="preserve"> rapidly </w:t>
      </w:r>
      <w:r w:rsidR="00A534FD" w:rsidRPr="00A534FD">
        <w:rPr>
          <w:rFonts w:asciiTheme="minorHAnsi" w:hAnsiTheme="minorHAnsi"/>
          <w:szCs w:val="24"/>
        </w:rPr>
        <w:t>improv</w:t>
      </w:r>
      <w:r w:rsidR="000C34E6">
        <w:rPr>
          <w:rFonts w:asciiTheme="minorHAnsi" w:hAnsiTheme="minorHAnsi"/>
          <w:szCs w:val="24"/>
        </w:rPr>
        <w:t>ing</w:t>
      </w:r>
      <w:r w:rsidR="00A534FD" w:rsidRPr="00A534FD">
        <w:rPr>
          <w:rFonts w:asciiTheme="minorHAnsi" w:hAnsiTheme="minorHAnsi"/>
          <w:szCs w:val="24"/>
        </w:rPr>
        <w:t xml:space="preserve"> learning, develop</w:t>
      </w:r>
      <w:r w:rsidR="000C34E6">
        <w:rPr>
          <w:rFonts w:asciiTheme="minorHAnsi" w:hAnsiTheme="minorHAnsi"/>
          <w:szCs w:val="24"/>
        </w:rPr>
        <w:t>ing</w:t>
      </w:r>
      <w:r w:rsidR="00E555E6">
        <w:rPr>
          <w:rFonts w:asciiTheme="minorHAnsi" w:hAnsiTheme="minorHAnsi"/>
          <w:szCs w:val="24"/>
        </w:rPr>
        <w:t xml:space="preserve"> pupil</w:t>
      </w:r>
      <w:r w:rsidR="00A534FD" w:rsidRPr="00A534FD">
        <w:rPr>
          <w:rFonts w:asciiTheme="minorHAnsi" w:hAnsiTheme="minorHAnsi"/>
          <w:szCs w:val="24"/>
        </w:rPr>
        <w:t xml:space="preserve"> self-confidence and rais</w:t>
      </w:r>
      <w:r w:rsidR="00E555E6">
        <w:rPr>
          <w:rFonts w:asciiTheme="minorHAnsi" w:hAnsiTheme="minorHAnsi"/>
          <w:szCs w:val="24"/>
        </w:rPr>
        <w:t>ing</w:t>
      </w:r>
      <w:r w:rsidR="00A534FD" w:rsidRPr="00A534FD">
        <w:rPr>
          <w:rFonts w:asciiTheme="minorHAnsi" w:hAnsiTheme="minorHAnsi"/>
          <w:szCs w:val="24"/>
        </w:rPr>
        <w:t xml:space="preserve"> self-esteem</w:t>
      </w:r>
      <w:r w:rsidR="00FD5682">
        <w:rPr>
          <w:rFonts w:asciiTheme="minorHAnsi" w:hAnsiTheme="minorHAnsi"/>
          <w:szCs w:val="24"/>
        </w:rPr>
        <w:t>. Pupils in receipt of the Pupil Premium Grant (PPG)</w:t>
      </w:r>
      <w:r w:rsidR="008D43FA">
        <w:rPr>
          <w:rFonts w:asciiTheme="minorHAnsi" w:hAnsiTheme="minorHAnsi"/>
          <w:szCs w:val="24"/>
        </w:rPr>
        <w:t xml:space="preserve"> are prioritised to ensure an equitable approach </w:t>
      </w:r>
      <w:r w:rsidR="0036109F">
        <w:rPr>
          <w:rFonts w:asciiTheme="minorHAnsi" w:hAnsiTheme="minorHAnsi"/>
          <w:szCs w:val="24"/>
        </w:rPr>
        <w:t>as part of our Pupil Premium strategy.</w:t>
      </w:r>
    </w:p>
    <w:p w14:paraId="101C9DB0" w14:textId="77777777" w:rsidR="00A534FD" w:rsidRPr="006C59EB" w:rsidRDefault="00864E08" w:rsidP="006C59EB">
      <w:pPr>
        <w:tabs>
          <w:tab w:val="left" w:pos="2944"/>
        </w:tabs>
        <w:spacing w:after="120"/>
        <w:rPr>
          <w:rFonts w:asciiTheme="minorHAnsi" w:hAnsiTheme="minorHAnsi"/>
          <w:szCs w:val="24"/>
        </w:rPr>
      </w:pPr>
      <w:r w:rsidRPr="00864E08">
        <w:rPr>
          <w:rFonts w:asciiTheme="minorHAnsi" w:hAnsiTheme="minorHAnsi"/>
          <w:szCs w:val="24"/>
        </w:rPr>
        <w:t xml:space="preserve">Each element of the </w:t>
      </w:r>
      <w:r w:rsidRPr="002D7E48">
        <w:rPr>
          <w:rFonts w:asciiTheme="minorHAnsi" w:hAnsiTheme="minorHAnsi"/>
          <w:b/>
          <w:bCs/>
          <w:szCs w:val="24"/>
        </w:rPr>
        <w:t>Mark for Impact</w:t>
      </w:r>
      <w:r w:rsidRPr="00864E08">
        <w:rPr>
          <w:rFonts w:asciiTheme="minorHAnsi" w:hAnsiTheme="minorHAnsi"/>
          <w:szCs w:val="24"/>
        </w:rPr>
        <w:t xml:space="preserve"> strategy (Pupil Conferencing</w:t>
      </w:r>
      <w:r w:rsidR="001B2036">
        <w:rPr>
          <w:rFonts w:asciiTheme="minorHAnsi" w:hAnsiTheme="minorHAnsi"/>
          <w:szCs w:val="24"/>
        </w:rPr>
        <w:t xml:space="preserve">, </w:t>
      </w:r>
      <w:r w:rsidRPr="00864E08">
        <w:rPr>
          <w:rFonts w:asciiTheme="minorHAnsi" w:hAnsiTheme="minorHAnsi"/>
          <w:szCs w:val="24"/>
        </w:rPr>
        <w:t>Class Conferencing</w:t>
      </w:r>
      <w:r w:rsidR="001B2036">
        <w:rPr>
          <w:rFonts w:asciiTheme="minorHAnsi" w:hAnsiTheme="minorHAnsi"/>
          <w:szCs w:val="24"/>
        </w:rPr>
        <w:t xml:space="preserve"> and Learning Steps</w:t>
      </w:r>
      <w:r w:rsidRPr="00864E08">
        <w:rPr>
          <w:rFonts w:asciiTheme="minorHAnsi" w:hAnsiTheme="minorHAnsi"/>
          <w:szCs w:val="24"/>
        </w:rPr>
        <w:t>) brings together threads</w:t>
      </w:r>
      <w:r>
        <w:rPr>
          <w:rFonts w:asciiTheme="minorHAnsi" w:hAnsiTheme="minorHAnsi"/>
          <w:szCs w:val="24"/>
        </w:rPr>
        <w:t xml:space="preserve"> </w:t>
      </w:r>
      <w:r w:rsidRPr="00864E08">
        <w:rPr>
          <w:rFonts w:asciiTheme="minorHAnsi" w:hAnsiTheme="minorHAnsi"/>
          <w:szCs w:val="24"/>
        </w:rPr>
        <w:t>of evidence based, successful teaching practice to create a high impact</w:t>
      </w:r>
      <w:r>
        <w:rPr>
          <w:rFonts w:asciiTheme="minorHAnsi" w:hAnsiTheme="minorHAnsi"/>
          <w:szCs w:val="24"/>
        </w:rPr>
        <w:t xml:space="preserve"> </w:t>
      </w:r>
      <w:r w:rsidRPr="00864E08">
        <w:rPr>
          <w:rFonts w:asciiTheme="minorHAnsi" w:hAnsiTheme="minorHAnsi"/>
          <w:szCs w:val="24"/>
        </w:rPr>
        <w:t xml:space="preserve">approach to effective feedback. </w:t>
      </w:r>
      <w:r w:rsidRPr="0039555B">
        <w:rPr>
          <w:rFonts w:asciiTheme="minorHAnsi" w:hAnsiTheme="minorHAnsi"/>
          <w:b/>
          <w:bCs/>
          <w:szCs w:val="24"/>
        </w:rPr>
        <w:t xml:space="preserve">Mark for Impact </w:t>
      </w:r>
      <w:r w:rsidRPr="00864E08">
        <w:rPr>
          <w:rFonts w:asciiTheme="minorHAnsi" w:hAnsiTheme="minorHAnsi"/>
          <w:szCs w:val="24"/>
        </w:rPr>
        <w:t>supports the principles</w:t>
      </w:r>
      <w:r w:rsidR="00873E9B">
        <w:rPr>
          <w:rFonts w:asciiTheme="minorHAnsi" w:hAnsiTheme="minorHAnsi"/>
          <w:szCs w:val="24"/>
        </w:rPr>
        <w:t xml:space="preserve"> </w:t>
      </w:r>
      <w:r w:rsidRPr="00864E08">
        <w:rPr>
          <w:rFonts w:asciiTheme="minorHAnsi" w:hAnsiTheme="minorHAnsi"/>
          <w:szCs w:val="24"/>
        </w:rPr>
        <w:t xml:space="preserve">and practice of </w:t>
      </w:r>
      <w:r w:rsidR="001C6ACB">
        <w:rPr>
          <w:rFonts w:asciiTheme="minorHAnsi" w:hAnsiTheme="minorHAnsi"/>
          <w:szCs w:val="24"/>
        </w:rPr>
        <w:t>high quality teaching</w:t>
      </w:r>
      <w:r w:rsidRPr="00864E08">
        <w:rPr>
          <w:rFonts w:asciiTheme="minorHAnsi" w:hAnsiTheme="minorHAnsi"/>
          <w:szCs w:val="24"/>
        </w:rPr>
        <w:t xml:space="preserve"> and fully aligns with </w:t>
      </w:r>
      <w:r w:rsidR="001661F9">
        <w:rPr>
          <w:rFonts w:asciiTheme="minorHAnsi" w:hAnsiTheme="minorHAnsi"/>
          <w:szCs w:val="24"/>
        </w:rPr>
        <w:t>recommend</w:t>
      </w:r>
      <w:r w:rsidR="00FD04E4">
        <w:rPr>
          <w:rFonts w:asciiTheme="minorHAnsi" w:hAnsiTheme="minorHAnsi"/>
          <w:szCs w:val="24"/>
        </w:rPr>
        <w:t>ations f</w:t>
      </w:r>
      <w:r w:rsidR="00B251C7">
        <w:rPr>
          <w:rFonts w:asciiTheme="minorHAnsi" w:hAnsiTheme="minorHAnsi"/>
          <w:szCs w:val="24"/>
        </w:rPr>
        <w:t xml:space="preserve">or </w:t>
      </w:r>
      <w:r w:rsidR="00FD04E4">
        <w:rPr>
          <w:rFonts w:asciiTheme="minorHAnsi" w:hAnsiTheme="minorHAnsi"/>
          <w:szCs w:val="24"/>
        </w:rPr>
        <w:t>the</w:t>
      </w:r>
      <w:r w:rsidR="001661F9">
        <w:rPr>
          <w:rFonts w:asciiTheme="minorHAnsi" w:hAnsiTheme="minorHAnsi"/>
          <w:szCs w:val="24"/>
        </w:rPr>
        <w:t xml:space="preserve"> </w:t>
      </w:r>
      <w:r w:rsidRPr="00864E08">
        <w:rPr>
          <w:rFonts w:asciiTheme="minorHAnsi" w:hAnsiTheme="minorHAnsi"/>
          <w:szCs w:val="24"/>
        </w:rPr>
        <w:t>EEF tiered</w:t>
      </w:r>
      <w:r w:rsidR="00873E9B">
        <w:rPr>
          <w:rFonts w:asciiTheme="minorHAnsi" w:hAnsiTheme="minorHAnsi"/>
          <w:szCs w:val="24"/>
        </w:rPr>
        <w:t xml:space="preserve"> </w:t>
      </w:r>
      <w:r w:rsidRPr="00864E08">
        <w:rPr>
          <w:rFonts w:asciiTheme="minorHAnsi" w:hAnsiTheme="minorHAnsi"/>
          <w:szCs w:val="24"/>
        </w:rPr>
        <w:t>approach</w:t>
      </w:r>
      <w:r w:rsidR="00B3205A">
        <w:rPr>
          <w:rFonts w:asciiTheme="minorHAnsi" w:hAnsiTheme="minorHAnsi"/>
          <w:szCs w:val="24"/>
        </w:rPr>
        <w:t xml:space="preserve"> to improve pupil outcomes</w:t>
      </w:r>
      <w:r w:rsidR="00D4252F">
        <w:rPr>
          <w:rFonts w:asciiTheme="minorHAnsi" w:hAnsiTheme="minorHAnsi"/>
          <w:szCs w:val="24"/>
        </w:rPr>
        <w:t xml:space="preserve"> alongside</w:t>
      </w:r>
      <w:r w:rsidR="00D85C1B">
        <w:rPr>
          <w:rFonts w:asciiTheme="minorHAnsi" w:hAnsiTheme="minorHAnsi"/>
          <w:szCs w:val="24"/>
        </w:rPr>
        <w:t xml:space="preserve"> published guidance </w:t>
      </w:r>
      <w:r w:rsidR="00273BCA">
        <w:rPr>
          <w:rFonts w:asciiTheme="minorHAnsi" w:hAnsiTheme="minorHAnsi"/>
          <w:szCs w:val="24"/>
        </w:rPr>
        <w:t>for effective feedback</w:t>
      </w:r>
      <w:r w:rsidR="00B251C7">
        <w:rPr>
          <w:rFonts w:asciiTheme="minorHAnsi" w:hAnsiTheme="minorHAnsi"/>
          <w:szCs w:val="24"/>
        </w:rPr>
        <w:t>.</w:t>
      </w:r>
    </w:p>
    <w:p w14:paraId="34DA1393" w14:textId="77777777" w:rsidR="00207EE9" w:rsidRPr="006C59EB" w:rsidRDefault="00982889" w:rsidP="006C59EB">
      <w:pPr>
        <w:spacing w:after="120"/>
        <w:rPr>
          <w:rFonts w:asciiTheme="minorHAnsi" w:hAnsiTheme="minorHAnsi" w:cs="Arial"/>
          <w:szCs w:val="24"/>
        </w:rPr>
      </w:pPr>
      <w:r w:rsidRPr="006A4517">
        <w:rPr>
          <w:rFonts w:asciiTheme="minorHAnsi" w:hAnsiTheme="minorHAnsi" w:cs="Arial"/>
          <w:szCs w:val="24"/>
        </w:rPr>
        <w:t xml:space="preserve">At </w:t>
      </w:r>
      <w:r w:rsidR="00611565">
        <w:rPr>
          <w:rFonts w:asciiTheme="minorHAnsi" w:hAnsiTheme="minorHAnsi" w:cs="Arial"/>
          <w:szCs w:val="24"/>
        </w:rPr>
        <w:t>St Joseph’s Catholic Primary School</w:t>
      </w:r>
      <w:r w:rsidRPr="006A4517">
        <w:rPr>
          <w:rFonts w:asciiTheme="minorHAnsi" w:hAnsiTheme="minorHAnsi" w:cs="Arial"/>
          <w:szCs w:val="24"/>
        </w:rPr>
        <w:t>, we</w:t>
      </w:r>
      <w:r w:rsidRPr="006D78B9">
        <w:rPr>
          <w:rFonts w:asciiTheme="minorHAnsi" w:hAnsiTheme="minorHAnsi" w:cs="Arial"/>
          <w:szCs w:val="24"/>
        </w:rPr>
        <w:t xml:space="preserve"> believe that the most effective </w:t>
      </w:r>
      <w:r w:rsidR="002D7E48">
        <w:rPr>
          <w:rFonts w:asciiTheme="minorHAnsi" w:hAnsiTheme="minorHAnsi" w:cs="Arial"/>
          <w:szCs w:val="24"/>
        </w:rPr>
        <w:t>f</w:t>
      </w:r>
      <w:r w:rsidRPr="006D78B9">
        <w:rPr>
          <w:rFonts w:asciiTheme="minorHAnsi" w:hAnsiTheme="minorHAnsi" w:cs="Arial"/>
          <w:szCs w:val="24"/>
        </w:rPr>
        <w:t xml:space="preserve">eedback happens through discussion </w:t>
      </w:r>
      <w:r w:rsidR="00330CF7">
        <w:rPr>
          <w:rFonts w:asciiTheme="minorHAnsi" w:hAnsiTheme="minorHAnsi" w:cs="Arial"/>
          <w:szCs w:val="24"/>
        </w:rPr>
        <w:t>and persona</w:t>
      </w:r>
      <w:r w:rsidR="00C13F5C">
        <w:rPr>
          <w:rFonts w:asciiTheme="minorHAnsi" w:hAnsiTheme="minorHAnsi" w:cs="Arial"/>
          <w:szCs w:val="24"/>
        </w:rPr>
        <w:t>lised approaches</w:t>
      </w:r>
      <w:r w:rsidRPr="006D78B9">
        <w:rPr>
          <w:rFonts w:asciiTheme="minorHAnsi" w:hAnsiTheme="minorHAnsi" w:cs="Arial"/>
          <w:szCs w:val="24"/>
        </w:rPr>
        <w:t xml:space="preserve"> </w:t>
      </w:r>
      <w:r w:rsidR="0001676B">
        <w:rPr>
          <w:rFonts w:asciiTheme="minorHAnsi" w:hAnsiTheme="minorHAnsi" w:cs="Arial"/>
          <w:szCs w:val="24"/>
        </w:rPr>
        <w:t>and this can take place</w:t>
      </w:r>
      <w:r w:rsidR="006B59CC" w:rsidRPr="006D78B9">
        <w:rPr>
          <w:rFonts w:asciiTheme="minorHAnsi" w:hAnsiTheme="minorHAnsi" w:cs="Arial"/>
          <w:szCs w:val="24"/>
        </w:rPr>
        <w:t xml:space="preserve"> in a variety of different ways including 1:1, </w:t>
      </w:r>
      <w:r w:rsidRPr="006D78B9">
        <w:rPr>
          <w:rFonts w:asciiTheme="minorHAnsi" w:hAnsiTheme="minorHAnsi" w:cs="Arial"/>
          <w:szCs w:val="24"/>
        </w:rPr>
        <w:t xml:space="preserve">group </w:t>
      </w:r>
      <w:r w:rsidR="006B59CC" w:rsidRPr="006D78B9">
        <w:rPr>
          <w:rFonts w:asciiTheme="minorHAnsi" w:hAnsiTheme="minorHAnsi" w:cs="Arial"/>
          <w:szCs w:val="24"/>
        </w:rPr>
        <w:t xml:space="preserve">or whole class discussion and </w:t>
      </w:r>
      <w:r w:rsidR="00855567">
        <w:rPr>
          <w:rFonts w:asciiTheme="minorHAnsi" w:hAnsiTheme="minorHAnsi" w:cs="Arial"/>
          <w:szCs w:val="24"/>
        </w:rPr>
        <w:t>feedback</w:t>
      </w:r>
      <w:r w:rsidR="00A71FB8">
        <w:rPr>
          <w:rFonts w:asciiTheme="minorHAnsi" w:hAnsiTheme="minorHAnsi" w:cs="Arial"/>
          <w:szCs w:val="24"/>
        </w:rPr>
        <w:t xml:space="preserve"> sessions</w:t>
      </w:r>
      <w:r w:rsidRPr="006D78B9">
        <w:rPr>
          <w:rFonts w:asciiTheme="minorHAnsi" w:hAnsiTheme="minorHAnsi" w:cs="Arial"/>
          <w:szCs w:val="24"/>
        </w:rPr>
        <w:t xml:space="preserve">. Our </w:t>
      </w:r>
      <w:r w:rsidR="002D1E27">
        <w:rPr>
          <w:rFonts w:asciiTheme="minorHAnsi" w:hAnsiTheme="minorHAnsi" w:cs="Arial"/>
          <w:szCs w:val="24"/>
        </w:rPr>
        <w:t>strategy</w:t>
      </w:r>
      <w:r w:rsidRPr="006D78B9">
        <w:rPr>
          <w:rFonts w:asciiTheme="minorHAnsi" w:hAnsiTheme="minorHAnsi" w:cs="Arial"/>
          <w:szCs w:val="24"/>
        </w:rPr>
        <w:t xml:space="preserve"> </w:t>
      </w:r>
      <w:r w:rsidR="00971D20">
        <w:rPr>
          <w:rFonts w:asciiTheme="minorHAnsi" w:hAnsiTheme="minorHAnsi" w:cs="Arial"/>
          <w:szCs w:val="24"/>
        </w:rPr>
        <w:t>places an emphasis</w:t>
      </w:r>
      <w:r w:rsidR="00AA65EE">
        <w:rPr>
          <w:rFonts w:asciiTheme="minorHAnsi" w:hAnsiTheme="minorHAnsi" w:cs="Arial"/>
          <w:szCs w:val="24"/>
        </w:rPr>
        <w:t xml:space="preserve"> on all teac</w:t>
      </w:r>
      <w:r w:rsidR="00971D20">
        <w:rPr>
          <w:rFonts w:asciiTheme="minorHAnsi" w:hAnsiTheme="minorHAnsi" w:cs="Arial"/>
          <w:szCs w:val="24"/>
        </w:rPr>
        <w:t xml:space="preserve">hers </w:t>
      </w:r>
      <w:r w:rsidR="00D644DF">
        <w:rPr>
          <w:rFonts w:asciiTheme="minorHAnsi" w:hAnsiTheme="minorHAnsi" w:cs="Arial"/>
          <w:szCs w:val="24"/>
        </w:rPr>
        <w:t xml:space="preserve">regularly </w:t>
      </w:r>
      <w:r w:rsidRPr="006D78B9">
        <w:rPr>
          <w:rFonts w:asciiTheme="minorHAnsi" w:hAnsiTheme="minorHAnsi" w:cs="Arial"/>
          <w:szCs w:val="24"/>
        </w:rPr>
        <w:t>en</w:t>
      </w:r>
      <w:r w:rsidR="00971D20">
        <w:rPr>
          <w:rFonts w:asciiTheme="minorHAnsi" w:hAnsiTheme="minorHAnsi" w:cs="Arial"/>
          <w:szCs w:val="24"/>
        </w:rPr>
        <w:t xml:space="preserve">gaging </w:t>
      </w:r>
      <w:r w:rsidR="00D644DF">
        <w:rPr>
          <w:rFonts w:asciiTheme="minorHAnsi" w:hAnsiTheme="minorHAnsi" w:cs="Arial"/>
          <w:szCs w:val="24"/>
        </w:rPr>
        <w:t>with pupils in a discussion based manner</w:t>
      </w:r>
      <w:r w:rsidRPr="006D78B9">
        <w:rPr>
          <w:rFonts w:asciiTheme="minorHAnsi" w:hAnsiTheme="minorHAnsi" w:cs="Arial"/>
          <w:szCs w:val="24"/>
        </w:rPr>
        <w:t xml:space="preserve"> and is based on a combination of</w:t>
      </w:r>
      <w:r w:rsidR="00AA65EE">
        <w:rPr>
          <w:rFonts w:asciiTheme="minorHAnsi" w:hAnsiTheme="minorHAnsi" w:cs="Arial"/>
          <w:szCs w:val="24"/>
        </w:rPr>
        <w:t xml:space="preserve"> </w:t>
      </w:r>
      <w:r w:rsidRPr="002D1E27">
        <w:rPr>
          <w:rFonts w:asciiTheme="minorHAnsi" w:hAnsiTheme="minorHAnsi" w:cs="Arial"/>
          <w:b/>
          <w:i/>
          <w:iCs/>
          <w:color w:val="0070C0"/>
          <w:szCs w:val="24"/>
        </w:rPr>
        <w:t>Pupil Conferencing</w:t>
      </w:r>
      <w:r w:rsidRPr="002D1E27">
        <w:rPr>
          <w:rFonts w:asciiTheme="minorHAnsi" w:hAnsiTheme="minorHAnsi" w:cs="Arial"/>
          <w:b/>
          <w:color w:val="0070C0"/>
          <w:szCs w:val="24"/>
        </w:rPr>
        <w:t xml:space="preserve"> </w:t>
      </w:r>
      <w:r w:rsidRPr="006D78B9">
        <w:rPr>
          <w:rFonts w:asciiTheme="minorHAnsi" w:hAnsiTheme="minorHAnsi" w:cs="Arial"/>
          <w:szCs w:val="24"/>
        </w:rPr>
        <w:t xml:space="preserve">and </w:t>
      </w:r>
      <w:r w:rsidRPr="002D1E27">
        <w:rPr>
          <w:rFonts w:asciiTheme="minorHAnsi" w:hAnsiTheme="minorHAnsi" w:cs="Arial"/>
          <w:b/>
          <w:i/>
          <w:iCs/>
          <w:color w:val="0070C0"/>
          <w:szCs w:val="24"/>
        </w:rPr>
        <w:t>Class Conferencing</w:t>
      </w:r>
      <w:r w:rsidRPr="006D78B9">
        <w:rPr>
          <w:rFonts w:asciiTheme="minorHAnsi" w:hAnsiTheme="minorHAnsi" w:cs="Arial"/>
          <w:szCs w:val="24"/>
        </w:rPr>
        <w:t xml:space="preserve"> opportunities, underpinned by</w:t>
      </w:r>
      <w:r w:rsidR="00855567">
        <w:rPr>
          <w:rFonts w:asciiTheme="minorHAnsi" w:hAnsiTheme="minorHAnsi" w:cs="Arial"/>
          <w:szCs w:val="24"/>
        </w:rPr>
        <w:t xml:space="preserve"> </w:t>
      </w:r>
      <w:r w:rsidR="00891EAA">
        <w:rPr>
          <w:rFonts w:asciiTheme="minorHAnsi" w:hAnsiTheme="minorHAnsi" w:cs="Arial"/>
          <w:b/>
          <w:i/>
          <w:iCs/>
          <w:color w:val="0070C0"/>
          <w:szCs w:val="24"/>
        </w:rPr>
        <w:t>Learning Steps</w:t>
      </w:r>
      <w:r w:rsidRPr="006D78B9">
        <w:rPr>
          <w:rFonts w:asciiTheme="minorHAnsi" w:hAnsiTheme="minorHAnsi" w:cs="Arial"/>
          <w:szCs w:val="24"/>
        </w:rPr>
        <w:t>.</w:t>
      </w:r>
      <w:r w:rsidR="00957180">
        <w:rPr>
          <w:rFonts w:asciiTheme="minorHAnsi" w:hAnsiTheme="minorHAnsi" w:cs="Arial"/>
          <w:szCs w:val="24"/>
        </w:rPr>
        <w:t xml:space="preserve"> More traditional </w:t>
      </w:r>
      <w:r w:rsidR="00957180" w:rsidRPr="00AA65EE">
        <w:rPr>
          <w:rFonts w:asciiTheme="minorHAnsi" w:hAnsiTheme="minorHAnsi" w:cs="Arial"/>
          <w:b/>
          <w:szCs w:val="24"/>
        </w:rPr>
        <w:t>written</w:t>
      </w:r>
      <w:r w:rsidR="00957180">
        <w:rPr>
          <w:rFonts w:asciiTheme="minorHAnsi" w:hAnsiTheme="minorHAnsi" w:cs="Arial"/>
          <w:szCs w:val="24"/>
        </w:rPr>
        <w:t xml:space="preserve"> marking and feedback </w:t>
      </w:r>
      <w:r w:rsidR="0073482B">
        <w:rPr>
          <w:rFonts w:asciiTheme="minorHAnsi" w:hAnsiTheme="minorHAnsi" w:cs="Arial"/>
          <w:szCs w:val="24"/>
        </w:rPr>
        <w:t xml:space="preserve">still has a place </w:t>
      </w:r>
      <w:r w:rsidR="00F9050A">
        <w:rPr>
          <w:rFonts w:asciiTheme="minorHAnsi" w:hAnsiTheme="minorHAnsi" w:cs="Arial"/>
          <w:szCs w:val="24"/>
        </w:rPr>
        <w:t>at points where a focus on</w:t>
      </w:r>
      <w:r w:rsidR="001E6E78">
        <w:rPr>
          <w:rFonts w:asciiTheme="minorHAnsi" w:hAnsiTheme="minorHAnsi" w:cs="Arial"/>
          <w:szCs w:val="24"/>
        </w:rPr>
        <w:t xml:space="preserve"> individual </w:t>
      </w:r>
      <w:r w:rsidR="00277D6F">
        <w:rPr>
          <w:rFonts w:asciiTheme="minorHAnsi" w:hAnsiTheme="minorHAnsi" w:cs="Arial"/>
          <w:szCs w:val="24"/>
        </w:rPr>
        <w:t>next steps</w:t>
      </w:r>
      <w:r w:rsidR="001E6E78">
        <w:rPr>
          <w:rFonts w:asciiTheme="minorHAnsi" w:hAnsiTheme="minorHAnsi" w:cs="Arial"/>
          <w:szCs w:val="24"/>
        </w:rPr>
        <w:t xml:space="preserve"> are being</w:t>
      </w:r>
      <w:r w:rsidR="00523D39">
        <w:rPr>
          <w:rFonts w:asciiTheme="minorHAnsi" w:hAnsiTheme="minorHAnsi" w:cs="Arial"/>
          <w:szCs w:val="24"/>
        </w:rPr>
        <w:t xml:space="preserve"> reviewed</w:t>
      </w:r>
      <w:r w:rsidR="00783A63">
        <w:rPr>
          <w:rFonts w:asciiTheme="minorHAnsi" w:hAnsiTheme="minorHAnsi" w:cs="Arial"/>
          <w:szCs w:val="24"/>
        </w:rPr>
        <w:t>.</w:t>
      </w:r>
    </w:p>
    <w:p w14:paraId="2D2DAF71" w14:textId="77777777" w:rsidR="00980A98" w:rsidRPr="006D78B9" w:rsidRDefault="00980A98" w:rsidP="00980A98">
      <w:pPr>
        <w:autoSpaceDE w:val="0"/>
        <w:autoSpaceDN w:val="0"/>
        <w:adjustRightInd w:val="0"/>
        <w:rPr>
          <w:rFonts w:asciiTheme="minorHAnsi" w:hAnsiTheme="minorHAnsi" w:cs="Arial"/>
          <w:b/>
          <w:bCs/>
          <w:iCs/>
          <w:szCs w:val="24"/>
          <w:lang w:eastAsia="en-GB"/>
        </w:rPr>
      </w:pPr>
      <w:r w:rsidRPr="006D78B9">
        <w:rPr>
          <w:rFonts w:asciiTheme="minorHAnsi" w:hAnsiTheme="minorHAnsi" w:cs="Arial"/>
          <w:b/>
          <w:bCs/>
          <w:iCs/>
          <w:szCs w:val="24"/>
          <w:lang w:eastAsia="en-GB"/>
        </w:rPr>
        <w:t xml:space="preserve">All feedback </w:t>
      </w:r>
      <w:r w:rsidRPr="006A4517">
        <w:rPr>
          <w:rFonts w:asciiTheme="minorHAnsi" w:hAnsiTheme="minorHAnsi" w:cs="Arial"/>
          <w:b/>
          <w:bCs/>
          <w:iCs/>
          <w:szCs w:val="24"/>
          <w:lang w:eastAsia="en-GB"/>
        </w:rPr>
        <w:t xml:space="preserve">at </w:t>
      </w:r>
      <w:r w:rsidR="00611565">
        <w:rPr>
          <w:rFonts w:asciiTheme="minorHAnsi" w:hAnsiTheme="minorHAnsi" w:cs="Arial"/>
          <w:b/>
          <w:szCs w:val="24"/>
        </w:rPr>
        <w:t>St Joseph’s Catholic P</w:t>
      </w:r>
      <w:r w:rsidR="006A4517" w:rsidRPr="006A4517">
        <w:rPr>
          <w:rFonts w:asciiTheme="minorHAnsi" w:hAnsiTheme="minorHAnsi" w:cs="Arial"/>
          <w:b/>
          <w:szCs w:val="24"/>
        </w:rPr>
        <w:t xml:space="preserve">rimary School </w:t>
      </w:r>
      <w:r w:rsidR="00852427" w:rsidRPr="006A4517">
        <w:rPr>
          <w:rFonts w:asciiTheme="minorHAnsi" w:hAnsiTheme="minorHAnsi" w:cs="Arial"/>
          <w:b/>
          <w:bCs/>
          <w:iCs/>
          <w:szCs w:val="24"/>
          <w:lang w:eastAsia="en-GB"/>
        </w:rPr>
        <w:t>will</w:t>
      </w:r>
      <w:r w:rsidRPr="006A4517">
        <w:rPr>
          <w:rFonts w:asciiTheme="minorHAnsi" w:hAnsiTheme="minorHAnsi" w:cs="Arial"/>
          <w:b/>
          <w:bCs/>
          <w:iCs/>
          <w:szCs w:val="24"/>
          <w:lang w:eastAsia="en-GB"/>
        </w:rPr>
        <w:t>:</w:t>
      </w:r>
    </w:p>
    <w:p w14:paraId="4CB04F00" w14:textId="77777777" w:rsidR="00980A98" w:rsidRPr="004707BD" w:rsidRDefault="00980A98" w:rsidP="007B7CE1">
      <w:pPr>
        <w:pStyle w:val="ListParagraph"/>
        <w:numPr>
          <w:ilvl w:val="1"/>
          <w:numId w:val="2"/>
        </w:numPr>
        <w:jc w:val="both"/>
        <w:rPr>
          <w:rFonts w:asciiTheme="minorHAnsi" w:hAnsiTheme="minorHAnsi" w:cstheme="minorHAnsi"/>
          <w:szCs w:val="24"/>
          <w:lang w:eastAsia="en-GB"/>
        </w:rPr>
      </w:pPr>
      <w:r w:rsidRPr="004707BD">
        <w:rPr>
          <w:rFonts w:asciiTheme="minorHAnsi" w:hAnsiTheme="minorHAnsi" w:cstheme="minorHAnsi"/>
          <w:szCs w:val="24"/>
          <w:lang w:eastAsia="en-GB"/>
        </w:rPr>
        <w:t>Positively</w:t>
      </w:r>
      <w:r w:rsidR="00726A16">
        <w:rPr>
          <w:rFonts w:asciiTheme="minorHAnsi" w:hAnsiTheme="minorHAnsi" w:cstheme="minorHAnsi"/>
          <w:szCs w:val="24"/>
          <w:lang w:eastAsia="en-GB"/>
        </w:rPr>
        <w:t xml:space="preserve"> and rapidly</w:t>
      </w:r>
      <w:r w:rsidR="004508C4">
        <w:rPr>
          <w:rFonts w:asciiTheme="minorHAnsi" w:hAnsiTheme="minorHAnsi" w:cstheme="minorHAnsi"/>
          <w:szCs w:val="24"/>
          <w:lang w:eastAsia="en-GB"/>
        </w:rPr>
        <w:t xml:space="preserve"> </w:t>
      </w:r>
      <w:r w:rsidRPr="004707BD">
        <w:rPr>
          <w:rFonts w:asciiTheme="minorHAnsi" w:hAnsiTheme="minorHAnsi" w:cstheme="minorHAnsi"/>
          <w:szCs w:val="24"/>
          <w:lang w:eastAsia="en-GB"/>
        </w:rPr>
        <w:t>move learning forwards</w:t>
      </w:r>
    </w:p>
    <w:p w14:paraId="22D3A1BF" w14:textId="77777777" w:rsidR="00980A98" w:rsidRPr="004707BD" w:rsidRDefault="00980A98" w:rsidP="007B7CE1">
      <w:pPr>
        <w:numPr>
          <w:ilvl w:val="1"/>
          <w:numId w:val="2"/>
        </w:numPr>
        <w:jc w:val="both"/>
        <w:rPr>
          <w:rFonts w:asciiTheme="minorHAnsi" w:hAnsiTheme="minorHAnsi" w:cstheme="minorHAnsi"/>
          <w:szCs w:val="24"/>
          <w:lang w:eastAsia="en-GB"/>
        </w:rPr>
      </w:pPr>
      <w:r w:rsidRPr="004707BD">
        <w:rPr>
          <w:rFonts w:asciiTheme="minorHAnsi" w:hAnsiTheme="minorHAnsi" w:cstheme="minorHAnsi"/>
          <w:szCs w:val="24"/>
          <w:lang w:eastAsia="en-GB"/>
        </w:rPr>
        <w:t>Be clear, meaningful and precise</w:t>
      </w:r>
    </w:p>
    <w:p w14:paraId="2BF0E1B2" w14:textId="77777777" w:rsidR="00980A98" w:rsidRDefault="00980A98" w:rsidP="007B7CE1">
      <w:pPr>
        <w:numPr>
          <w:ilvl w:val="1"/>
          <w:numId w:val="2"/>
        </w:numPr>
        <w:jc w:val="both"/>
        <w:rPr>
          <w:rFonts w:asciiTheme="minorHAnsi" w:hAnsiTheme="minorHAnsi" w:cstheme="minorHAnsi"/>
          <w:szCs w:val="24"/>
          <w:lang w:eastAsia="en-GB"/>
        </w:rPr>
      </w:pPr>
      <w:r w:rsidRPr="004707BD">
        <w:rPr>
          <w:rFonts w:asciiTheme="minorHAnsi" w:hAnsiTheme="minorHAnsi" w:cstheme="minorHAnsi"/>
          <w:szCs w:val="24"/>
          <w:lang w:eastAsia="en-GB"/>
        </w:rPr>
        <w:t xml:space="preserve">Be consistent </w:t>
      </w:r>
    </w:p>
    <w:p w14:paraId="530F442D" w14:textId="77777777" w:rsidR="00980A98" w:rsidRPr="004707BD" w:rsidRDefault="00980A98" w:rsidP="007B7CE1">
      <w:pPr>
        <w:numPr>
          <w:ilvl w:val="1"/>
          <w:numId w:val="2"/>
        </w:numPr>
        <w:jc w:val="both"/>
        <w:rPr>
          <w:rFonts w:asciiTheme="minorHAnsi" w:hAnsiTheme="minorHAnsi" w:cstheme="minorHAnsi"/>
          <w:szCs w:val="24"/>
          <w:lang w:eastAsia="en-GB"/>
        </w:rPr>
      </w:pPr>
      <w:r>
        <w:rPr>
          <w:rFonts w:asciiTheme="minorHAnsi" w:hAnsiTheme="minorHAnsi" w:cstheme="minorHAnsi"/>
          <w:szCs w:val="24"/>
          <w:lang w:eastAsia="en-GB"/>
        </w:rPr>
        <w:t xml:space="preserve">Inspire </w:t>
      </w:r>
      <w:r w:rsidR="00726A16">
        <w:rPr>
          <w:rFonts w:asciiTheme="minorHAnsi" w:hAnsiTheme="minorHAnsi" w:cstheme="minorHAnsi"/>
          <w:szCs w:val="24"/>
          <w:lang w:eastAsia="en-GB"/>
        </w:rPr>
        <w:t xml:space="preserve">and motivate </w:t>
      </w:r>
      <w:r>
        <w:rPr>
          <w:rFonts w:asciiTheme="minorHAnsi" w:hAnsiTheme="minorHAnsi" w:cstheme="minorHAnsi"/>
          <w:szCs w:val="24"/>
          <w:lang w:eastAsia="en-GB"/>
        </w:rPr>
        <w:t>pupils to improve their learning</w:t>
      </w:r>
    </w:p>
    <w:p w14:paraId="0BB75C60" w14:textId="77777777" w:rsidR="00980A98" w:rsidRPr="0058224C" w:rsidRDefault="00980A98" w:rsidP="007B7CE1">
      <w:pPr>
        <w:numPr>
          <w:ilvl w:val="1"/>
          <w:numId w:val="2"/>
        </w:numPr>
        <w:jc w:val="both"/>
        <w:rPr>
          <w:rFonts w:asciiTheme="minorHAnsi" w:hAnsiTheme="minorHAnsi" w:cstheme="minorHAnsi"/>
          <w:szCs w:val="24"/>
          <w:lang w:eastAsia="en-GB"/>
        </w:rPr>
      </w:pPr>
      <w:r w:rsidRPr="004707BD">
        <w:rPr>
          <w:rFonts w:asciiTheme="minorHAnsi" w:hAnsiTheme="minorHAnsi" w:cstheme="minorHAnsi"/>
          <w:szCs w:val="24"/>
          <w:lang w:eastAsia="en-GB"/>
        </w:rPr>
        <w:t xml:space="preserve">Follow the </w:t>
      </w:r>
      <w:r>
        <w:rPr>
          <w:rFonts w:asciiTheme="minorHAnsi" w:hAnsiTheme="minorHAnsi" w:cstheme="minorHAnsi"/>
          <w:szCs w:val="24"/>
          <w:lang w:eastAsia="en-GB"/>
        </w:rPr>
        <w:t>Mark for Impact strategy</w:t>
      </w:r>
    </w:p>
    <w:p w14:paraId="145F832E" w14:textId="77777777" w:rsidR="00C31840" w:rsidRDefault="00C31840" w:rsidP="00150F9B">
      <w:pPr>
        <w:rPr>
          <w:rFonts w:asciiTheme="minorHAnsi" w:hAnsiTheme="minorHAnsi" w:cs="Arial"/>
          <w:b/>
          <w:szCs w:val="24"/>
        </w:rPr>
      </w:pPr>
    </w:p>
    <w:p w14:paraId="2F3826F2" w14:textId="77777777" w:rsidR="004D7600" w:rsidRPr="006D78B9" w:rsidRDefault="004D7600" w:rsidP="00027C75">
      <w:pPr>
        <w:rPr>
          <w:rFonts w:asciiTheme="minorHAnsi" w:hAnsiTheme="minorHAnsi" w:cs="Arial"/>
          <w:b/>
          <w:szCs w:val="24"/>
        </w:rPr>
      </w:pPr>
      <w:r w:rsidRPr="006D78B9">
        <w:rPr>
          <w:rFonts w:asciiTheme="minorHAnsi" w:hAnsiTheme="minorHAnsi" w:cs="Arial"/>
          <w:b/>
          <w:szCs w:val="24"/>
        </w:rPr>
        <w:t>AIMS</w:t>
      </w:r>
      <w:r w:rsidR="000A7A3C" w:rsidRPr="006D78B9">
        <w:rPr>
          <w:rFonts w:asciiTheme="minorHAnsi" w:hAnsiTheme="minorHAnsi" w:cs="Arial"/>
          <w:b/>
          <w:szCs w:val="24"/>
        </w:rPr>
        <w:t xml:space="preserve"> AND OBJECTIVES</w:t>
      </w:r>
    </w:p>
    <w:p w14:paraId="183AE457" w14:textId="77777777" w:rsidR="00DE2D45" w:rsidRPr="00AA619D" w:rsidRDefault="00DE2D45" w:rsidP="007B7CE1">
      <w:pPr>
        <w:pStyle w:val="ListParagraph"/>
        <w:numPr>
          <w:ilvl w:val="0"/>
          <w:numId w:val="8"/>
        </w:numPr>
        <w:rPr>
          <w:rFonts w:asciiTheme="minorHAnsi" w:hAnsiTheme="minorHAnsi" w:cs="Arial"/>
          <w:szCs w:val="24"/>
        </w:rPr>
      </w:pPr>
      <w:r w:rsidRPr="00AA619D">
        <w:rPr>
          <w:rFonts w:asciiTheme="minorHAnsi" w:hAnsiTheme="minorHAnsi" w:cs="Arial"/>
          <w:szCs w:val="24"/>
        </w:rPr>
        <w:t>Pupils are regularly given effective feedback, verbal and/or written, in order to move their learning forward.</w:t>
      </w:r>
    </w:p>
    <w:p w14:paraId="26568997" w14:textId="77777777" w:rsidR="00D644DF" w:rsidRPr="00AA619D" w:rsidRDefault="00D644DF" w:rsidP="007B7CE1">
      <w:pPr>
        <w:pStyle w:val="aLCPbulletlist"/>
        <w:numPr>
          <w:ilvl w:val="0"/>
          <w:numId w:val="8"/>
        </w:numPr>
        <w:rPr>
          <w:rFonts w:ascii="Calibri" w:hAnsi="Calibri"/>
          <w:bCs w:val="0"/>
          <w:sz w:val="24"/>
          <w:szCs w:val="24"/>
        </w:rPr>
      </w:pPr>
      <w:r w:rsidRPr="00AA619D">
        <w:rPr>
          <w:rFonts w:asciiTheme="minorHAnsi" w:hAnsiTheme="minorHAnsi"/>
          <w:sz w:val="24"/>
          <w:szCs w:val="24"/>
        </w:rPr>
        <w:t xml:space="preserve">Teacher time is used </w:t>
      </w:r>
      <w:r w:rsidR="00887000" w:rsidRPr="00AA619D">
        <w:rPr>
          <w:rFonts w:asciiTheme="minorHAnsi" w:hAnsiTheme="minorHAnsi"/>
          <w:sz w:val="24"/>
          <w:szCs w:val="24"/>
        </w:rPr>
        <w:t xml:space="preserve">effectively </w:t>
      </w:r>
      <w:r w:rsidRPr="00AA619D">
        <w:rPr>
          <w:rFonts w:asciiTheme="minorHAnsi" w:hAnsiTheme="minorHAnsi"/>
          <w:sz w:val="24"/>
          <w:szCs w:val="24"/>
        </w:rPr>
        <w:t>for maximum impact on pupil progress and attainment</w:t>
      </w:r>
      <w:r w:rsidR="00887000" w:rsidRPr="00AA619D">
        <w:rPr>
          <w:rFonts w:ascii="Calibri" w:hAnsi="Calibri"/>
          <w:bCs w:val="0"/>
          <w:sz w:val="24"/>
          <w:szCs w:val="24"/>
        </w:rPr>
        <w:t xml:space="preserve"> while reducing workload;</w:t>
      </w:r>
    </w:p>
    <w:p w14:paraId="60E9313B" w14:textId="77777777" w:rsidR="000A7A3C" w:rsidRPr="004707BD" w:rsidRDefault="000A7A3C" w:rsidP="007B7CE1">
      <w:pPr>
        <w:pStyle w:val="ListParagraph"/>
        <w:numPr>
          <w:ilvl w:val="0"/>
          <w:numId w:val="1"/>
        </w:numPr>
        <w:rPr>
          <w:rFonts w:asciiTheme="minorHAnsi" w:hAnsiTheme="minorHAnsi" w:cs="Arial"/>
          <w:szCs w:val="24"/>
        </w:rPr>
      </w:pPr>
      <w:r w:rsidRPr="004707BD">
        <w:rPr>
          <w:rFonts w:asciiTheme="minorHAnsi" w:hAnsiTheme="minorHAnsi" w:cs="Arial"/>
          <w:szCs w:val="24"/>
        </w:rPr>
        <w:t>All pupils know how to improve</w:t>
      </w:r>
      <w:r w:rsidR="00330CF7">
        <w:rPr>
          <w:rFonts w:asciiTheme="minorHAnsi" w:hAnsiTheme="minorHAnsi" w:cs="Arial"/>
          <w:szCs w:val="24"/>
        </w:rPr>
        <w:t xml:space="preserve">, through </w:t>
      </w:r>
      <w:r w:rsidR="002A4865">
        <w:rPr>
          <w:rFonts w:asciiTheme="minorHAnsi" w:hAnsiTheme="minorHAnsi" w:cs="Arial"/>
          <w:szCs w:val="24"/>
        </w:rPr>
        <w:t xml:space="preserve">use of </w:t>
      </w:r>
      <w:r w:rsidR="00277D6F">
        <w:rPr>
          <w:rFonts w:asciiTheme="minorHAnsi" w:hAnsiTheme="minorHAnsi" w:cs="Arial"/>
          <w:szCs w:val="24"/>
        </w:rPr>
        <w:t>Learning Steps</w:t>
      </w:r>
      <w:r w:rsidR="00330CF7">
        <w:rPr>
          <w:rFonts w:asciiTheme="minorHAnsi" w:hAnsiTheme="minorHAnsi" w:cs="Arial"/>
          <w:szCs w:val="24"/>
        </w:rPr>
        <w:t xml:space="preserve"> and</w:t>
      </w:r>
      <w:r w:rsidR="00DE2D45">
        <w:rPr>
          <w:rFonts w:asciiTheme="minorHAnsi" w:hAnsiTheme="minorHAnsi" w:cs="Arial"/>
          <w:szCs w:val="24"/>
        </w:rPr>
        <w:t xml:space="preserve"> Pupil</w:t>
      </w:r>
      <w:r w:rsidR="008C6CA9">
        <w:rPr>
          <w:rFonts w:asciiTheme="minorHAnsi" w:hAnsiTheme="minorHAnsi" w:cs="Arial"/>
          <w:szCs w:val="24"/>
        </w:rPr>
        <w:t>/</w:t>
      </w:r>
      <w:r w:rsidR="00DE2D45">
        <w:rPr>
          <w:rFonts w:asciiTheme="minorHAnsi" w:hAnsiTheme="minorHAnsi" w:cs="Arial"/>
          <w:szCs w:val="24"/>
        </w:rPr>
        <w:t>Class C</w:t>
      </w:r>
      <w:r w:rsidR="006A2958" w:rsidRPr="004707BD">
        <w:rPr>
          <w:rFonts w:asciiTheme="minorHAnsi" w:hAnsiTheme="minorHAnsi" w:cs="Arial"/>
          <w:szCs w:val="24"/>
        </w:rPr>
        <w:t xml:space="preserve">onferencing </w:t>
      </w:r>
      <w:r w:rsidR="008C6CA9">
        <w:rPr>
          <w:rFonts w:asciiTheme="minorHAnsi" w:hAnsiTheme="minorHAnsi" w:cs="Arial"/>
          <w:szCs w:val="24"/>
        </w:rPr>
        <w:t>opportunities</w:t>
      </w:r>
      <w:r w:rsidR="00EA669A" w:rsidRPr="004707BD">
        <w:rPr>
          <w:rFonts w:asciiTheme="minorHAnsi" w:hAnsiTheme="minorHAnsi" w:cs="Arial"/>
          <w:szCs w:val="24"/>
        </w:rPr>
        <w:t xml:space="preserve">, </w:t>
      </w:r>
      <w:r w:rsidRPr="004707BD">
        <w:rPr>
          <w:rFonts w:asciiTheme="minorHAnsi" w:hAnsiTheme="minorHAnsi" w:cs="Arial"/>
          <w:szCs w:val="24"/>
        </w:rPr>
        <w:t>and are actively involved in re</w:t>
      </w:r>
      <w:r w:rsidR="006A2958" w:rsidRPr="004707BD">
        <w:rPr>
          <w:rFonts w:asciiTheme="minorHAnsi" w:hAnsiTheme="minorHAnsi" w:cs="Arial"/>
          <w:szCs w:val="24"/>
        </w:rPr>
        <w:t>flecting upon their learning</w:t>
      </w:r>
      <w:r w:rsidRPr="004707BD">
        <w:rPr>
          <w:rFonts w:asciiTheme="minorHAnsi" w:hAnsiTheme="minorHAnsi" w:cs="Arial"/>
          <w:szCs w:val="24"/>
        </w:rPr>
        <w:t xml:space="preserve">. </w:t>
      </w:r>
    </w:p>
    <w:p w14:paraId="6D129A4B" w14:textId="77777777" w:rsidR="002F6134" w:rsidRPr="004707BD" w:rsidRDefault="000A7A3C" w:rsidP="007B7CE1">
      <w:pPr>
        <w:pStyle w:val="ListParagraph"/>
        <w:numPr>
          <w:ilvl w:val="0"/>
          <w:numId w:val="1"/>
        </w:numPr>
        <w:rPr>
          <w:rFonts w:asciiTheme="minorHAnsi" w:hAnsiTheme="minorHAnsi" w:cs="Arial"/>
          <w:szCs w:val="24"/>
        </w:rPr>
      </w:pPr>
      <w:r w:rsidRPr="004707BD">
        <w:rPr>
          <w:rFonts w:asciiTheme="minorHAnsi" w:hAnsiTheme="minorHAnsi" w:cs="Arial"/>
          <w:szCs w:val="24"/>
        </w:rPr>
        <w:t>A clear, supportive dialogue between adults and pupils is visible within lessons</w:t>
      </w:r>
      <w:r w:rsidR="00330CF7">
        <w:rPr>
          <w:rFonts w:asciiTheme="minorHAnsi" w:hAnsiTheme="minorHAnsi" w:cs="Arial"/>
          <w:szCs w:val="24"/>
        </w:rPr>
        <w:t>,</w:t>
      </w:r>
      <w:r w:rsidRPr="004707BD">
        <w:rPr>
          <w:rFonts w:asciiTheme="minorHAnsi" w:hAnsiTheme="minorHAnsi" w:cs="Arial"/>
          <w:szCs w:val="24"/>
        </w:rPr>
        <w:t xml:space="preserve"> </w:t>
      </w:r>
      <w:r w:rsidR="00330CF7" w:rsidRPr="004707BD">
        <w:rPr>
          <w:rFonts w:asciiTheme="minorHAnsi" w:hAnsiTheme="minorHAnsi" w:cs="Arial"/>
          <w:szCs w:val="24"/>
        </w:rPr>
        <w:t>in books</w:t>
      </w:r>
      <w:r w:rsidR="00330CF7">
        <w:rPr>
          <w:rFonts w:asciiTheme="minorHAnsi" w:hAnsiTheme="minorHAnsi" w:cs="Arial"/>
          <w:szCs w:val="24"/>
        </w:rPr>
        <w:t xml:space="preserve">, </w:t>
      </w:r>
      <w:r w:rsidR="004D5356" w:rsidRPr="004707BD">
        <w:rPr>
          <w:rFonts w:asciiTheme="minorHAnsi" w:hAnsiTheme="minorHAnsi" w:cs="Arial"/>
          <w:szCs w:val="24"/>
        </w:rPr>
        <w:t xml:space="preserve">during meetings and </w:t>
      </w:r>
      <w:r w:rsidR="00330CF7">
        <w:rPr>
          <w:rFonts w:asciiTheme="minorHAnsi" w:hAnsiTheme="minorHAnsi" w:cs="Arial"/>
          <w:szCs w:val="24"/>
        </w:rPr>
        <w:t xml:space="preserve">evidenced in </w:t>
      </w:r>
      <w:r w:rsidR="00EA669A" w:rsidRPr="004707BD">
        <w:rPr>
          <w:rFonts w:asciiTheme="minorHAnsi" w:hAnsiTheme="minorHAnsi" w:cs="Arial"/>
          <w:szCs w:val="24"/>
        </w:rPr>
        <w:t xml:space="preserve">recordings on </w:t>
      </w:r>
      <w:r w:rsidR="00887000">
        <w:rPr>
          <w:rFonts w:asciiTheme="minorHAnsi" w:hAnsiTheme="minorHAnsi" w:cs="Arial"/>
          <w:szCs w:val="24"/>
        </w:rPr>
        <w:t>Pupil/Class C</w:t>
      </w:r>
      <w:r w:rsidR="004D5356" w:rsidRPr="004707BD">
        <w:rPr>
          <w:rFonts w:asciiTheme="minorHAnsi" w:hAnsiTheme="minorHAnsi" w:cs="Arial"/>
          <w:szCs w:val="24"/>
        </w:rPr>
        <w:t xml:space="preserve">onferencing </w:t>
      </w:r>
      <w:r w:rsidR="00423835">
        <w:rPr>
          <w:rFonts w:asciiTheme="minorHAnsi" w:hAnsiTheme="minorHAnsi" w:cs="Arial"/>
          <w:szCs w:val="24"/>
        </w:rPr>
        <w:t>templates</w:t>
      </w:r>
      <w:r w:rsidR="004D5356" w:rsidRPr="004707BD">
        <w:rPr>
          <w:rFonts w:asciiTheme="minorHAnsi" w:hAnsiTheme="minorHAnsi" w:cs="Arial"/>
          <w:szCs w:val="24"/>
        </w:rPr>
        <w:t>.</w:t>
      </w:r>
    </w:p>
    <w:p w14:paraId="7DB624BB" w14:textId="77777777" w:rsidR="00207EE9" w:rsidRPr="00207EE9" w:rsidRDefault="00330CF7" w:rsidP="007B7CE1">
      <w:pPr>
        <w:pStyle w:val="ListParagraph"/>
        <w:numPr>
          <w:ilvl w:val="0"/>
          <w:numId w:val="1"/>
        </w:numPr>
        <w:rPr>
          <w:rFonts w:asciiTheme="minorHAnsi" w:hAnsiTheme="minorHAnsi" w:cs="Arial"/>
          <w:szCs w:val="24"/>
        </w:rPr>
      </w:pPr>
      <w:r>
        <w:rPr>
          <w:rFonts w:asciiTheme="minorHAnsi" w:hAnsiTheme="minorHAnsi" w:cs="Arial"/>
          <w:szCs w:val="24"/>
        </w:rPr>
        <w:t>Pupils are regularly</w:t>
      </w:r>
      <w:r w:rsidR="00207EE9" w:rsidRPr="00207EE9">
        <w:rPr>
          <w:rFonts w:asciiTheme="minorHAnsi" w:hAnsiTheme="minorHAnsi" w:cs="Arial"/>
          <w:szCs w:val="24"/>
        </w:rPr>
        <w:t xml:space="preserve"> inspired by the good practice of thei</w:t>
      </w:r>
      <w:r>
        <w:rPr>
          <w:rFonts w:asciiTheme="minorHAnsi" w:hAnsiTheme="minorHAnsi" w:cs="Arial"/>
          <w:szCs w:val="24"/>
        </w:rPr>
        <w:t>r peers and through modelled example</w:t>
      </w:r>
      <w:r w:rsidR="00887000">
        <w:rPr>
          <w:rFonts w:asciiTheme="minorHAnsi" w:hAnsiTheme="minorHAnsi" w:cs="Arial"/>
          <w:szCs w:val="24"/>
        </w:rPr>
        <w:t>s which they reflect on during Class C</w:t>
      </w:r>
      <w:r>
        <w:rPr>
          <w:rFonts w:asciiTheme="minorHAnsi" w:hAnsiTheme="minorHAnsi" w:cs="Arial"/>
          <w:szCs w:val="24"/>
        </w:rPr>
        <w:t>onferencing sessions</w:t>
      </w:r>
      <w:r w:rsidR="00207EE9" w:rsidRPr="00207EE9">
        <w:rPr>
          <w:rFonts w:asciiTheme="minorHAnsi" w:hAnsiTheme="minorHAnsi" w:cs="Arial"/>
          <w:szCs w:val="24"/>
        </w:rPr>
        <w:t>;</w:t>
      </w:r>
    </w:p>
    <w:p w14:paraId="4FAC12F1" w14:textId="77777777" w:rsidR="00207EE9" w:rsidRPr="00207EE9" w:rsidRDefault="00207EE9" w:rsidP="007B7CE1">
      <w:pPr>
        <w:pStyle w:val="ListParagraph"/>
        <w:numPr>
          <w:ilvl w:val="0"/>
          <w:numId w:val="1"/>
        </w:numPr>
        <w:rPr>
          <w:rFonts w:asciiTheme="minorHAnsi" w:hAnsiTheme="minorHAnsi" w:cs="Arial"/>
          <w:szCs w:val="24"/>
        </w:rPr>
      </w:pPr>
      <w:r w:rsidRPr="00207EE9">
        <w:rPr>
          <w:rFonts w:asciiTheme="minorHAnsi" w:hAnsiTheme="minorHAnsi" w:cs="Arial"/>
          <w:szCs w:val="24"/>
        </w:rPr>
        <w:t xml:space="preserve">Learning is put into context with real life models of success/misconceptions </w:t>
      </w:r>
      <w:r w:rsidR="00330CF7">
        <w:rPr>
          <w:rFonts w:asciiTheme="minorHAnsi" w:hAnsiTheme="minorHAnsi" w:cs="Arial"/>
          <w:szCs w:val="24"/>
        </w:rPr>
        <w:t xml:space="preserve">being </w:t>
      </w:r>
      <w:r w:rsidR="008C7171">
        <w:rPr>
          <w:rFonts w:asciiTheme="minorHAnsi" w:hAnsiTheme="minorHAnsi" w:cs="Arial"/>
          <w:szCs w:val="24"/>
        </w:rPr>
        <w:t xml:space="preserve">meaningfully </w:t>
      </w:r>
      <w:r w:rsidR="00330CF7">
        <w:rPr>
          <w:rFonts w:asciiTheme="minorHAnsi" w:hAnsiTheme="minorHAnsi" w:cs="Arial"/>
          <w:szCs w:val="24"/>
        </w:rPr>
        <w:t>pup</w:t>
      </w:r>
      <w:r w:rsidR="00C306AF">
        <w:rPr>
          <w:rFonts w:asciiTheme="minorHAnsi" w:hAnsiTheme="minorHAnsi" w:cs="Arial"/>
          <w:szCs w:val="24"/>
        </w:rPr>
        <w:t>il led</w:t>
      </w:r>
      <w:r w:rsidRPr="00207EE9">
        <w:rPr>
          <w:rFonts w:asciiTheme="minorHAnsi" w:hAnsiTheme="minorHAnsi" w:cs="Arial"/>
          <w:szCs w:val="24"/>
        </w:rPr>
        <w:t>;</w:t>
      </w:r>
    </w:p>
    <w:p w14:paraId="175F8EE1" w14:textId="77777777" w:rsidR="00207EE9" w:rsidRDefault="00207EE9" w:rsidP="007B7CE1">
      <w:pPr>
        <w:pStyle w:val="ListParagraph"/>
        <w:numPr>
          <w:ilvl w:val="0"/>
          <w:numId w:val="1"/>
        </w:numPr>
        <w:rPr>
          <w:rFonts w:asciiTheme="minorHAnsi" w:hAnsiTheme="minorHAnsi" w:cs="Arial"/>
          <w:szCs w:val="24"/>
        </w:rPr>
      </w:pPr>
      <w:r w:rsidRPr="00207EE9">
        <w:rPr>
          <w:rFonts w:asciiTheme="minorHAnsi" w:hAnsiTheme="minorHAnsi" w:cs="Arial"/>
          <w:szCs w:val="24"/>
        </w:rPr>
        <w:t xml:space="preserve">Feedback is often discussion based (either whole class, group </w:t>
      </w:r>
      <w:r w:rsidR="00C306AF">
        <w:rPr>
          <w:rFonts w:asciiTheme="minorHAnsi" w:hAnsiTheme="minorHAnsi" w:cs="Arial"/>
          <w:szCs w:val="24"/>
        </w:rPr>
        <w:t>or individual) and effectively communicates</w:t>
      </w:r>
      <w:r>
        <w:rPr>
          <w:rFonts w:asciiTheme="minorHAnsi" w:hAnsiTheme="minorHAnsi" w:cs="Arial"/>
          <w:szCs w:val="24"/>
        </w:rPr>
        <w:t xml:space="preserve"> next steps through a positive dialogue with the teacher;</w:t>
      </w:r>
    </w:p>
    <w:p w14:paraId="47F913B9" w14:textId="77777777" w:rsidR="00207EE9" w:rsidRDefault="00207EE9" w:rsidP="007B7CE1">
      <w:pPr>
        <w:pStyle w:val="ListParagraph"/>
        <w:numPr>
          <w:ilvl w:val="0"/>
          <w:numId w:val="1"/>
        </w:numPr>
        <w:rPr>
          <w:rFonts w:asciiTheme="minorHAnsi" w:hAnsiTheme="minorHAnsi" w:cs="Arial"/>
          <w:szCs w:val="24"/>
        </w:rPr>
      </w:pPr>
      <w:r>
        <w:rPr>
          <w:rFonts w:asciiTheme="minorHAnsi" w:hAnsiTheme="minorHAnsi" w:cs="Arial"/>
          <w:szCs w:val="24"/>
        </w:rPr>
        <w:t xml:space="preserve">In Class Conferencing, teachers are able to address areas that will </w:t>
      </w:r>
      <w:r w:rsidR="00C306AF">
        <w:rPr>
          <w:rFonts w:asciiTheme="minorHAnsi" w:hAnsiTheme="minorHAnsi" w:cs="Arial"/>
          <w:szCs w:val="24"/>
        </w:rPr>
        <w:t xml:space="preserve">quickly </w:t>
      </w:r>
      <w:r>
        <w:rPr>
          <w:rFonts w:asciiTheme="minorHAnsi" w:hAnsiTheme="minorHAnsi" w:cs="Arial"/>
          <w:szCs w:val="24"/>
        </w:rPr>
        <w:t>move the lea</w:t>
      </w:r>
      <w:r w:rsidR="00C306AF">
        <w:rPr>
          <w:rFonts w:asciiTheme="minorHAnsi" w:hAnsiTheme="minorHAnsi" w:cs="Arial"/>
          <w:szCs w:val="24"/>
        </w:rPr>
        <w:t>rning of the whole class</w:t>
      </w:r>
      <w:r>
        <w:rPr>
          <w:rFonts w:asciiTheme="minorHAnsi" w:hAnsiTheme="minorHAnsi" w:cs="Arial"/>
          <w:szCs w:val="24"/>
        </w:rPr>
        <w:t xml:space="preserve"> forward while supporting pupils individually with deep marking and </w:t>
      </w:r>
      <w:r w:rsidR="00423835">
        <w:rPr>
          <w:rFonts w:asciiTheme="minorHAnsi" w:hAnsiTheme="minorHAnsi" w:cs="Arial"/>
          <w:szCs w:val="24"/>
        </w:rPr>
        <w:t>P</w:t>
      </w:r>
      <w:r>
        <w:rPr>
          <w:rFonts w:asciiTheme="minorHAnsi" w:hAnsiTheme="minorHAnsi" w:cs="Arial"/>
          <w:szCs w:val="24"/>
        </w:rPr>
        <w:t xml:space="preserve">upil </w:t>
      </w:r>
      <w:r w:rsidR="00423835">
        <w:rPr>
          <w:rFonts w:asciiTheme="minorHAnsi" w:hAnsiTheme="minorHAnsi" w:cs="Arial"/>
          <w:szCs w:val="24"/>
        </w:rPr>
        <w:t>C</w:t>
      </w:r>
      <w:r>
        <w:rPr>
          <w:rFonts w:asciiTheme="minorHAnsi" w:hAnsiTheme="minorHAnsi" w:cs="Arial"/>
          <w:szCs w:val="24"/>
        </w:rPr>
        <w:t>onferencing sessions;</w:t>
      </w:r>
    </w:p>
    <w:p w14:paraId="39766CB6" w14:textId="77777777" w:rsidR="00207EE9" w:rsidRDefault="00207EE9" w:rsidP="007B7CE1">
      <w:pPr>
        <w:pStyle w:val="ListParagraph"/>
        <w:numPr>
          <w:ilvl w:val="0"/>
          <w:numId w:val="1"/>
        </w:numPr>
        <w:rPr>
          <w:rFonts w:asciiTheme="minorHAnsi" w:hAnsiTheme="minorHAnsi" w:cs="Arial"/>
          <w:szCs w:val="24"/>
        </w:rPr>
      </w:pPr>
      <w:r>
        <w:rPr>
          <w:rFonts w:asciiTheme="minorHAnsi" w:hAnsiTheme="minorHAnsi" w:cs="Arial"/>
          <w:szCs w:val="24"/>
        </w:rPr>
        <w:lastRenderedPageBreak/>
        <w:t>Pupils are able to quickly see progress throug</w:t>
      </w:r>
      <w:r w:rsidR="00410F85">
        <w:rPr>
          <w:rFonts w:asciiTheme="minorHAnsi" w:hAnsiTheme="minorHAnsi" w:cs="Arial"/>
          <w:szCs w:val="24"/>
        </w:rPr>
        <w:t xml:space="preserve">h achievement of </w:t>
      </w:r>
      <w:r w:rsidR="002D13B9">
        <w:rPr>
          <w:rFonts w:asciiTheme="minorHAnsi" w:hAnsiTheme="minorHAnsi" w:cs="Arial"/>
          <w:szCs w:val="24"/>
        </w:rPr>
        <w:t>Learning Steps</w:t>
      </w:r>
      <w:r>
        <w:rPr>
          <w:rFonts w:asciiTheme="minorHAnsi" w:hAnsiTheme="minorHAnsi" w:cs="Arial"/>
          <w:szCs w:val="24"/>
        </w:rPr>
        <w:t>;</w:t>
      </w:r>
    </w:p>
    <w:p w14:paraId="0F35470E" w14:textId="77777777" w:rsidR="0017262E" w:rsidRPr="006D78B9" w:rsidRDefault="0017262E" w:rsidP="0017262E">
      <w:pPr>
        <w:jc w:val="center"/>
        <w:rPr>
          <w:rFonts w:asciiTheme="minorHAnsi" w:hAnsiTheme="minorHAnsi" w:cs="Arial"/>
          <w:b/>
          <w:szCs w:val="24"/>
        </w:rPr>
      </w:pPr>
    </w:p>
    <w:p w14:paraId="09F39BC3" w14:textId="77777777" w:rsidR="00150F9B" w:rsidRDefault="00150F9B" w:rsidP="006C59EB">
      <w:pPr>
        <w:autoSpaceDE w:val="0"/>
        <w:autoSpaceDN w:val="0"/>
        <w:adjustRightInd w:val="0"/>
        <w:jc w:val="center"/>
        <w:rPr>
          <w:rFonts w:asciiTheme="minorHAnsi" w:hAnsiTheme="minorHAnsi" w:cs="Arial"/>
          <w:b/>
        </w:rPr>
      </w:pPr>
      <w:bookmarkStart w:id="2" w:name="Generalremarks"/>
    </w:p>
    <w:p w14:paraId="61AB39BE" w14:textId="77777777" w:rsidR="00666AA3" w:rsidRDefault="00982889" w:rsidP="006C59EB">
      <w:pPr>
        <w:autoSpaceDE w:val="0"/>
        <w:autoSpaceDN w:val="0"/>
        <w:adjustRightInd w:val="0"/>
        <w:jc w:val="center"/>
        <w:rPr>
          <w:rFonts w:asciiTheme="minorHAnsi" w:hAnsiTheme="minorHAnsi" w:cs="Arial"/>
          <w:b/>
        </w:rPr>
      </w:pPr>
      <w:r w:rsidRPr="006A4517">
        <w:rPr>
          <w:rFonts w:asciiTheme="minorHAnsi" w:hAnsiTheme="minorHAnsi" w:cs="Arial"/>
          <w:b/>
        </w:rPr>
        <w:t xml:space="preserve">The </w:t>
      </w:r>
      <w:r w:rsidR="006A4517" w:rsidRPr="006A4517">
        <w:rPr>
          <w:rFonts w:asciiTheme="minorHAnsi" w:hAnsiTheme="minorHAnsi" w:cs="Arial"/>
          <w:b/>
          <w:szCs w:val="24"/>
        </w:rPr>
        <w:t>St Joseph’s catholic primary School</w:t>
      </w:r>
      <w:r w:rsidR="006A4517" w:rsidRPr="006A4517">
        <w:rPr>
          <w:rFonts w:asciiTheme="minorHAnsi" w:hAnsiTheme="minorHAnsi" w:cs="Arial"/>
          <w:szCs w:val="24"/>
        </w:rPr>
        <w:t xml:space="preserve"> </w:t>
      </w:r>
      <w:r>
        <w:rPr>
          <w:rFonts w:asciiTheme="minorHAnsi" w:hAnsiTheme="minorHAnsi" w:cs="Arial"/>
          <w:b/>
        </w:rPr>
        <w:t xml:space="preserve">model for </w:t>
      </w:r>
      <w:r w:rsidR="005173A3">
        <w:rPr>
          <w:rFonts w:asciiTheme="minorHAnsi" w:hAnsiTheme="minorHAnsi" w:cs="Arial"/>
          <w:b/>
        </w:rPr>
        <w:t>effective</w:t>
      </w:r>
      <w:r w:rsidR="00AE6092">
        <w:rPr>
          <w:rFonts w:asciiTheme="minorHAnsi" w:hAnsiTheme="minorHAnsi" w:cs="Arial"/>
          <w:b/>
        </w:rPr>
        <w:t xml:space="preserve"> f</w:t>
      </w:r>
      <w:r>
        <w:rPr>
          <w:rFonts w:asciiTheme="minorHAnsi" w:hAnsiTheme="minorHAnsi" w:cs="Arial"/>
          <w:b/>
        </w:rPr>
        <w:t>eedback</w:t>
      </w:r>
    </w:p>
    <w:p w14:paraId="00D306D1" w14:textId="77777777" w:rsidR="00BA7CF6" w:rsidRPr="00666AA3" w:rsidRDefault="00B05219" w:rsidP="00666AA3">
      <w:pPr>
        <w:autoSpaceDE w:val="0"/>
        <w:autoSpaceDN w:val="0"/>
        <w:adjustRightInd w:val="0"/>
        <w:jc w:val="center"/>
        <w:rPr>
          <w:rFonts w:asciiTheme="minorHAnsi" w:hAnsiTheme="minorHAnsi" w:cs="Arial"/>
          <w:b/>
        </w:rPr>
      </w:pPr>
      <w:r w:rsidRPr="00B05219">
        <w:rPr>
          <w:rFonts w:asciiTheme="minorHAnsi" w:hAnsiTheme="minorHAnsi" w:cs="Arial"/>
        </w:rPr>
        <w:t xml:space="preserve">The following table outlines the </w:t>
      </w:r>
      <w:r w:rsidR="00F530C6">
        <w:rPr>
          <w:rFonts w:asciiTheme="minorHAnsi" w:hAnsiTheme="minorHAnsi" w:cs="Arial"/>
        </w:rPr>
        <w:t xml:space="preserve">structure of our </w:t>
      </w:r>
      <w:r w:rsidRPr="00B05219">
        <w:rPr>
          <w:rFonts w:asciiTheme="minorHAnsi" w:hAnsiTheme="minorHAnsi" w:cs="Arial"/>
        </w:rPr>
        <w:t>combinati</w:t>
      </w:r>
      <w:r w:rsidR="0081401A">
        <w:rPr>
          <w:rFonts w:asciiTheme="minorHAnsi" w:hAnsiTheme="minorHAnsi" w:cs="Arial"/>
        </w:rPr>
        <w:t xml:space="preserve">on approach to </w:t>
      </w:r>
      <w:r w:rsidR="00CE71C7">
        <w:rPr>
          <w:rFonts w:asciiTheme="minorHAnsi" w:hAnsiTheme="minorHAnsi" w:cs="Arial"/>
        </w:rPr>
        <w:t xml:space="preserve">high </w:t>
      </w:r>
      <w:r w:rsidR="0081401A">
        <w:rPr>
          <w:rFonts w:asciiTheme="minorHAnsi" w:hAnsiTheme="minorHAnsi" w:cs="Arial"/>
        </w:rPr>
        <w:t>quality</w:t>
      </w:r>
      <w:r w:rsidR="00CE71C7">
        <w:rPr>
          <w:rFonts w:asciiTheme="minorHAnsi" w:hAnsiTheme="minorHAnsi" w:cs="Arial"/>
        </w:rPr>
        <w:t>, effective</w:t>
      </w:r>
      <w:r w:rsidR="00666AA3">
        <w:rPr>
          <w:rFonts w:asciiTheme="minorHAnsi" w:hAnsiTheme="minorHAnsi" w:cs="Arial"/>
        </w:rPr>
        <w:t xml:space="preserve"> </w:t>
      </w:r>
      <w:r w:rsidRPr="00B05219">
        <w:rPr>
          <w:rFonts w:asciiTheme="minorHAnsi" w:hAnsiTheme="minorHAnsi" w:cs="Arial"/>
        </w:rPr>
        <w:t>feedback</w:t>
      </w:r>
      <w:r w:rsidR="001A5880">
        <w:rPr>
          <w:rFonts w:asciiTheme="minorHAnsi" w:hAnsiTheme="minorHAnsi" w:cs="Arial"/>
        </w:rPr>
        <w:t>.</w:t>
      </w:r>
    </w:p>
    <w:p w14:paraId="3AB93CC5" w14:textId="77777777" w:rsidR="00B05219" w:rsidRDefault="00B05219" w:rsidP="00586ACA">
      <w:pPr>
        <w:autoSpaceDE w:val="0"/>
        <w:autoSpaceDN w:val="0"/>
        <w:adjustRightInd w:val="0"/>
        <w:rPr>
          <w:rFonts w:asciiTheme="minorHAnsi" w:hAnsiTheme="minorHAnsi" w:cs="Arial"/>
          <w:b/>
        </w:rPr>
      </w:pPr>
    </w:p>
    <w:tbl>
      <w:tblPr>
        <w:tblStyle w:val="TableGrid2"/>
        <w:tblW w:w="10691" w:type="dxa"/>
        <w:tblInd w:w="-631" w:type="dxa"/>
        <w:tblLook w:val="04A0" w:firstRow="1" w:lastRow="0" w:firstColumn="1" w:lastColumn="0" w:noHBand="0" w:noVBand="1"/>
      </w:tblPr>
      <w:tblGrid>
        <w:gridCol w:w="5304"/>
        <w:gridCol w:w="5387"/>
      </w:tblGrid>
      <w:tr w:rsidR="00982889" w:rsidRPr="00982889" w14:paraId="616BB38A" w14:textId="77777777" w:rsidTr="00492C68">
        <w:trPr>
          <w:trHeight w:val="377"/>
        </w:trPr>
        <w:tc>
          <w:tcPr>
            <w:tcW w:w="10691" w:type="dxa"/>
            <w:gridSpan w:val="2"/>
            <w:shd w:val="clear" w:color="auto" w:fill="DBE5F1" w:themeFill="accent1" w:themeFillTint="33"/>
          </w:tcPr>
          <w:p w14:paraId="6F5D17EC" w14:textId="77777777" w:rsidR="00982889" w:rsidRPr="00982889" w:rsidRDefault="00982889" w:rsidP="00492C68">
            <w:pPr>
              <w:spacing w:before="120" w:after="120"/>
              <w:jc w:val="center"/>
              <w:rPr>
                <w:b/>
                <w:szCs w:val="24"/>
              </w:rPr>
            </w:pPr>
            <w:r w:rsidRPr="00982889">
              <w:rPr>
                <w:b/>
                <w:szCs w:val="24"/>
              </w:rPr>
              <w:t>C</w:t>
            </w:r>
            <w:r w:rsidR="00492C68">
              <w:rPr>
                <w:b/>
                <w:szCs w:val="24"/>
              </w:rPr>
              <w:t>ONFERENCING</w:t>
            </w:r>
          </w:p>
        </w:tc>
      </w:tr>
      <w:tr w:rsidR="00E26C36" w:rsidRPr="00982889" w14:paraId="146333BB" w14:textId="77777777" w:rsidTr="00E26C36">
        <w:trPr>
          <w:trHeight w:val="377"/>
        </w:trPr>
        <w:tc>
          <w:tcPr>
            <w:tcW w:w="5304" w:type="dxa"/>
            <w:shd w:val="clear" w:color="auto" w:fill="DBE5F1" w:themeFill="accent1" w:themeFillTint="33"/>
          </w:tcPr>
          <w:p w14:paraId="7BD3AA3E" w14:textId="77777777" w:rsidR="00E26C36" w:rsidRPr="00982889" w:rsidRDefault="00E26C36" w:rsidP="00492C68">
            <w:pPr>
              <w:spacing w:before="120" w:after="120"/>
              <w:jc w:val="center"/>
              <w:rPr>
                <w:b/>
                <w:szCs w:val="24"/>
              </w:rPr>
            </w:pPr>
            <w:r>
              <w:rPr>
                <w:b/>
                <w:szCs w:val="24"/>
              </w:rPr>
              <w:t>PUPIL CONFERENCING</w:t>
            </w:r>
          </w:p>
        </w:tc>
        <w:tc>
          <w:tcPr>
            <w:tcW w:w="5387" w:type="dxa"/>
            <w:shd w:val="clear" w:color="auto" w:fill="DBE5F1" w:themeFill="accent1" w:themeFillTint="33"/>
          </w:tcPr>
          <w:p w14:paraId="0237090F" w14:textId="77777777" w:rsidR="00E26C36" w:rsidRPr="00982889" w:rsidRDefault="00E26C36" w:rsidP="00492C68">
            <w:pPr>
              <w:spacing w:before="120" w:after="120"/>
              <w:jc w:val="center"/>
              <w:rPr>
                <w:b/>
                <w:szCs w:val="24"/>
              </w:rPr>
            </w:pPr>
            <w:r>
              <w:rPr>
                <w:b/>
                <w:szCs w:val="24"/>
              </w:rPr>
              <w:t>CLASS CONFERENCING</w:t>
            </w:r>
          </w:p>
        </w:tc>
      </w:tr>
      <w:tr w:rsidR="00982889" w:rsidRPr="00982889" w14:paraId="48D6A986" w14:textId="77777777" w:rsidTr="00E26C36">
        <w:trPr>
          <w:trHeight w:val="5307"/>
        </w:trPr>
        <w:tc>
          <w:tcPr>
            <w:tcW w:w="5304" w:type="dxa"/>
          </w:tcPr>
          <w:p w14:paraId="3CC45804" w14:textId="77777777" w:rsidR="004E41B9" w:rsidRPr="006A4517" w:rsidRDefault="00982889" w:rsidP="007B7CE1">
            <w:pPr>
              <w:pStyle w:val="ListParagraph"/>
              <w:numPr>
                <w:ilvl w:val="0"/>
                <w:numId w:val="10"/>
              </w:numPr>
              <w:spacing w:before="120"/>
              <w:ind w:left="473"/>
              <w:rPr>
                <w:szCs w:val="24"/>
              </w:rPr>
            </w:pPr>
            <w:r w:rsidRPr="00E26C36">
              <w:rPr>
                <w:szCs w:val="24"/>
              </w:rPr>
              <w:t xml:space="preserve">Weekly 1:1 sessions between </w:t>
            </w:r>
            <w:r w:rsidR="00150F9B">
              <w:rPr>
                <w:szCs w:val="24"/>
              </w:rPr>
              <w:t>c</w:t>
            </w:r>
            <w:r w:rsidRPr="00E26C36">
              <w:rPr>
                <w:szCs w:val="24"/>
              </w:rPr>
              <w:t xml:space="preserve">lass </w:t>
            </w:r>
            <w:r w:rsidR="00150F9B">
              <w:rPr>
                <w:szCs w:val="24"/>
              </w:rPr>
              <w:t>t</w:t>
            </w:r>
            <w:r w:rsidRPr="00E26C36">
              <w:rPr>
                <w:szCs w:val="24"/>
              </w:rPr>
              <w:t xml:space="preserve">eacher and </w:t>
            </w:r>
            <w:r w:rsidR="00150F9B">
              <w:rPr>
                <w:szCs w:val="24"/>
              </w:rPr>
              <w:t>p</w:t>
            </w:r>
            <w:r w:rsidRPr="00E26C36">
              <w:rPr>
                <w:szCs w:val="24"/>
              </w:rPr>
              <w:t xml:space="preserve">upil and/or </w:t>
            </w:r>
            <w:r w:rsidR="00150F9B" w:rsidRPr="006A4517">
              <w:rPr>
                <w:szCs w:val="24"/>
              </w:rPr>
              <w:t>g</w:t>
            </w:r>
            <w:r w:rsidRPr="006A4517">
              <w:rPr>
                <w:szCs w:val="24"/>
              </w:rPr>
              <w:t>roup</w:t>
            </w:r>
            <w:r w:rsidR="00F95582" w:rsidRPr="006A4517">
              <w:rPr>
                <w:szCs w:val="24"/>
              </w:rPr>
              <w:t xml:space="preserve"> </w:t>
            </w:r>
            <w:r w:rsidR="006A4517" w:rsidRPr="006A4517">
              <w:rPr>
                <w:szCs w:val="24"/>
              </w:rPr>
              <w:t>for 1 hour a week</w:t>
            </w:r>
            <w:r w:rsidRPr="006A4517">
              <w:rPr>
                <w:szCs w:val="24"/>
              </w:rPr>
              <w:t>;</w:t>
            </w:r>
          </w:p>
          <w:p w14:paraId="53715C15" w14:textId="77777777" w:rsidR="004E41B9" w:rsidRPr="00293F65" w:rsidRDefault="004E41B9" w:rsidP="007B7CE1">
            <w:pPr>
              <w:pStyle w:val="ListParagraph"/>
              <w:numPr>
                <w:ilvl w:val="0"/>
                <w:numId w:val="4"/>
              </w:numPr>
              <w:spacing w:before="120"/>
              <w:ind w:left="454"/>
              <w:rPr>
                <w:szCs w:val="24"/>
              </w:rPr>
            </w:pPr>
            <w:r w:rsidRPr="00293F65">
              <w:rPr>
                <w:szCs w:val="24"/>
              </w:rPr>
              <w:t xml:space="preserve">Teacher uses </w:t>
            </w:r>
            <w:r w:rsidRPr="00293F65">
              <w:rPr>
                <w:b/>
                <w:i/>
                <w:color w:val="0070C0"/>
                <w:szCs w:val="24"/>
              </w:rPr>
              <w:t xml:space="preserve">Pupil Conferencing </w:t>
            </w:r>
            <w:r w:rsidRPr="00293F65">
              <w:rPr>
                <w:szCs w:val="24"/>
              </w:rPr>
              <w:t>template to record discussion</w:t>
            </w:r>
            <w:r w:rsidR="001502EA">
              <w:rPr>
                <w:szCs w:val="24"/>
              </w:rPr>
              <w:t xml:space="preserve">, </w:t>
            </w:r>
            <w:r w:rsidR="00370257">
              <w:rPr>
                <w:szCs w:val="24"/>
              </w:rPr>
              <w:t>evidence specific feedback</w:t>
            </w:r>
            <w:r w:rsidR="00460314">
              <w:rPr>
                <w:szCs w:val="24"/>
              </w:rPr>
              <w:t xml:space="preserve"> areas for individual pupils</w:t>
            </w:r>
            <w:r w:rsidR="000E7C9B">
              <w:rPr>
                <w:szCs w:val="24"/>
              </w:rPr>
              <w:t xml:space="preserve"> and identify pupils who have attended sessions</w:t>
            </w:r>
            <w:r w:rsidRPr="00293F65">
              <w:rPr>
                <w:szCs w:val="24"/>
              </w:rPr>
              <w:t>;</w:t>
            </w:r>
          </w:p>
          <w:p w14:paraId="3EE6682C" w14:textId="77777777" w:rsidR="00982889" w:rsidRPr="004B6986" w:rsidRDefault="00982889" w:rsidP="007B7CE1">
            <w:pPr>
              <w:pStyle w:val="ListParagraph"/>
              <w:numPr>
                <w:ilvl w:val="0"/>
                <w:numId w:val="4"/>
              </w:numPr>
              <w:spacing w:before="120"/>
              <w:ind w:left="454"/>
              <w:rPr>
                <w:szCs w:val="24"/>
              </w:rPr>
            </w:pPr>
            <w:r w:rsidRPr="004B6986">
              <w:rPr>
                <w:szCs w:val="24"/>
              </w:rPr>
              <w:t xml:space="preserve">Focus </w:t>
            </w:r>
            <w:r w:rsidR="004E41B9" w:rsidRPr="004B6986">
              <w:rPr>
                <w:szCs w:val="24"/>
              </w:rPr>
              <w:t xml:space="preserve">is </w:t>
            </w:r>
            <w:r w:rsidRPr="004B6986">
              <w:rPr>
                <w:szCs w:val="24"/>
              </w:rPr>
              <w:t xml:space="preserve">on </w:t>
            </w:r>
            <w:r w:rsidR="004B6986" w:rsidRPr="004B6986">
              <w:rPr>
                <w:szCs w:val="24"/>
              </w:rPr>
              <w:t xml:space="preserve">a collaborative discussion regarding </w:t>
            </w:r>
            <w:r w:rsidR="00727D9F" w:rsidRPr="004B6986">
              <w:rPr>
                <w:szCs w:val="24"/>
              </w:rPr>
              <w:t xml:space="preserve">strengths and positive progress, </w:t>
            </w:r>
            <w:r w:rsidRPr="004B6986">
              <w:rPr>
                <w:szCs w:val="24"/>
              </w:rPr>
              <w:t xml:space="preserve">misconceptions, </w:t>
            </w:r>
            <w:r w:rsidR="004B6986" w:rsidRPr="004B6986">
              <w:rPr>
                <w:szCs w:val="24"/>
              </w:rPr>
              <w:t>review of progress</w:t>
            </w:r>
            <w:r w:rsidRPr="004B6986">
              <w:rPr>
                <w:szCs w:val="24"/>
              </w:rPr>
              <w:t xml:space="preserve"> towards </w:t>
            </w:r>
            <w:r w:rsidR="004B6986">
              <w:rPr>
                <w:szCs w:val="24"/>
              </w:rPr>
              <w:t xml:space="preserve">achievement of </w:t>
            </w:r>
            <w:r w:rsidR="00133EBF">
              <w:rPr>
                <w:szCs w:val="24"/>
              </w:rPr>
              <w:t>Learning Steps</w:t>
            </w:r>
            <w:r w:rsidRPr="004B6986">
              <w:rPr>
                <w:szCs w:val="24"/>
              </w:rPr>
              <w:t>, targeted support for securing a detailed aspect of learning (e.g. column subtraction</w:t>
            </w:r>
            <w:r w:rsidR="00932F6D" w:rsidRPr="004B6986">
              <w:rPr>
                <w:szCs w:val="24"/>
              </w:rPr>
              <w:t>, apostrophes</w:t>
            </w:r>
            <w:r w:rsidR="00727D9F" w:rsidRPr="004B6986">
              <w:rPr>
                <w:szCs w:val="24"/>
              </w:rPr>
              <w:t>)</w:t>
            </w:r>
            <w:r w:rsidR="004B6986">
              <w:rPr>
                <w:szCs w:val="24"/>
              </w:rPr>
              <w:t>;</w:t>
            </w:r>
          </w:p>
          <w:p w14:paraId="283731F5" w14:textId="77777777" w:rsidR="00727D9F" w:rsidRPr="00727D9F" w:rsidRDefault="00727D9F" w:rsidP="007B7CE1">
            <w:pPr>
              <w:pStyle w:val="ListParagraph"/>
              <w:numPr>
                <w:ilvl w:val="0"/>
                <w:numId w:val="5"/>
              </w:numPr>
              <w:spacing w:before="120"/>
              <w:ind w:left="397"/>
              <w:rPr>
                <w:szCs w:val="24"/>
              </w:rPr>
            </w:pPr>
            <w:r w:rsidRPr="004B6986">
              <w:rPr>
                <w:szCs w:val="24"/>
              </w:rPr>
              <w:t>R</w:t>
            </w:r>
            <w:r w:rsidRPr="00727D9F">
              <w:rPr>
                <w:szCs w:val="24"/>
              </w:rPr>
              <w:t xml:space="preserve">einforces </w:t>
            </w:r>
            <w:r w:rsidR="00460314">
              <w:rPr>
                <w:szCs w:val="24"/>
              </w:rPr>
              <w:t>the school’s</w:t>
            </w:r>
            <w:r w:rsidRPr="00727D9F">
              <w:rPr>
                <w:szCs w:val="24"/>
              </w:rPr>
              <w:t xml:space="preserve"> general high expectations</w:t>
            </w:r>
            <w:r>
              <w:t xml:space="preserve"> for</w:t>
            </w:r>
            <w:r w:rsidRPr="00727D9F">
              <w:t xml:space="preserve"> presenta</w:t>
            </w:r>
            <w:r>
              <w:t>tion, handwriting and spelling;</w:t>
            </w:r>
          </w:p>
          <w:p w14:paraId="688452E7" w14:textId="77777777" w:rsidR="00982889" w:rsidRPr="00013AE9" w:rsidRDefault="004B6986" w:rsidP="007B7CE1">
            <w:pPr>
              <w:pStyle w:val="ListParagraph"/>
              <w:numPr>
                <w:ilvl w:val="0"/>
                <w:numId w:val="4"/>
              </w:numPr>
              <w:spacing w:before="120"/>
              <w:ind w:left="397"/>
              <w:rPr>
                <w:szCs w:val="24"/>
              </w:rPr>
            </w:pPr>
            <w:r>
              <w:rPr>
                <w:szCs w:val="24"/>
              </w:rPr>
              <w:t>Further d</w:t>
            </w:r>
            <w:r w:rsidR="00982889" w:rsidRPr="00293F65">
              <w:rPr>
                <w:szCs w:val="24"/>
              </w:rPr>
              <w:t xml:space="preserve">evelops </w:t>
            </w:r>
            <w:r>
              <w:rPr>
                <w:szCs w:val="24"/>
              </w:rPr>
              <w:t xml:space="preserve">a positive </w:t>
            </w:r>
            <w:r w:rsidR="00982889" w:rsidRPr="00293F65">
              <w:rPr>
                <w:szCs w:val="24"/>
              </w:rPr>
              <w:t>teacher/pupil relationship and boosts confidence</w:t>
            </w:r>
            <w:r w:rsidR="00110029">
              <w:rPr>
                <w:szCs w:val="24"/>
              </w:rPr>
              <w:t>.</w:t>
            </w:r>
          </w:p>
        </w:tc>
        <w:tc>
          <w:tcPr>
            <w:tcW w:w="5387" w:type="dxa"/>
          </w:tcPr>
          <w:p w14:paraId="376D4C06" w14:textId="77777777" w:rsidR="00182259" w:rsidRPr="00182259" w:rsidRDefault="00182259" w:rsidP="007B7CE1">
            <w:pPr>
              <w:numPr>
                <w:ilvl w:val="0"/>
                <w:numId w:val="4"/>
              </w:numPr>
              <w:spacing w:before="120"/>
              <w:ind w:left="417"/>
              <w:rPr>
                <w:szCs w:val="24"/>
              </w:rPr>
            </w:pPr>
            <w:r w:rsidRPr="00182259">
              <w:rPr>
                <w:szCs w:val="24"/>
              </w:rPr>
              <w:t>At regular key points in an English unit (Writing) and, as appropriate, for Maths and other curriculum areas;</w:t>
            </w:r>
          </w:p>
          <w:p w14:paraId="770A4F6D" w14:textId="77777777" w:rsidR="00182259" w:rsidRPr="00182259" w:rsidRDefault="00182259" w:rsidP="007B7CE1">
            <w:pPr>
              <w:numPr>
                <w:ilvl w:val="0"/>
                <w:numId w:val="5"/>
              </w:numPr>
              <w:ind w:left="417"/>
              <w:rPr>
                <w:szCs w:val="24"/>
              </w:rPr>
            </w:pPr>
            <w:r w:rsidRPr="00182259">
              <w:rPr>
                <w:szCs w:val="24"/>
              </w:rPr>
              <w:t xml:space="preserve">Teacher uses </w:t>
            </w:r>
            <w:r w:rsidRPr="00182259">
              <w:rPr>
                <w:b/>
                <w:i/>
                <w:color w:val="0070C0"/>
                <w:szCs w:val="24"/>
              </w:rPr>
              <w:t>Class Conferencing</w:t>
            </w:r>
            <w:r w:rsidRPr="00182259">
              <w:rPr>
                <w:color w:val="0070C0"/>
                <w:szCs w:val="24"/>
              </w:rPr>
              <w:t xml:space="preserve"> </w:t>
            </w:r>
            <w:r w:rsidRPr="00182259">
              <w:rPr>
                <w:szCs w:val="24"/>
              </w:rPr>
              <w:t>template as a tool to support discussion and provide quality feedback on progress towards the objective(s);</w:t>
            </w:r>
          </w:p>
          <w:p w14:paraId="61961337" w14:textId="77777777" w:rsidR="00182259" w:rsidRPr="00182259" w:rsidRDefault="00182259" w:rsidP="007B7CE1">
            <w:pPr>
              <w:numPr>
                <w:ilvl w:val="0"/>
                <w:numId w:val="5"/>
              </w:numPr>
              <w:ind w:left="417"/>
              <w:rPr>
                <w:szCs w:val="24"/>
              </w:rPr>
            </w:pPr>
            <w:r w:rsidRPr="00182259">
              <w:rPr>
                <w:szCs w:val="24"/>
              </w:rPr>
              <w:t xml:space="preserve">Reflects on achievement of LO, whole class strengths, misconceptions, individual achievement, next steps and progress towards </w:t>
            </w:r>
            <w:r w:rsidR="00CE1987">
              <w:rPr>
                <w:b/>
                <w:bCs/>
                <w:i/>
                <w:iCs/>
                <w:color w:val="0070C0"/>
                <w:szCs w:val="24"/>
              </w:rPr>
              <w:t>Learning Steps</w:t>
            </w:r>
            <w:r w:rsidRPr="00182259">
              <w:rPr>
                <w:szCs w:val="24"/>
              </w:rPr>
              <w:t>;</w:t>
            </w:r>
          </w:p>
          <w:p w14:paraId="556C0051" w14:textId="77777777" w:rsidR="00182259" w:rsidRPr="00182259" w:rsidRDefault="00182259" w:rsidP="007B7CE1">
            <w:pPr>
              <w:numPr>
                <w:ilvl w:val="0"/>
                <w:numId w:val="5"/>
              </w:numPr>
              <w:ind w:left="417"/>
              <w:rPr>
                <w:szCs w:val="24"/>
              </w:rPr>
            </w:pPr>
            <w:r w:rsidRPr="00182259">
              <w:rPr>
                <w:szCs w:val="24"/>
              </w:rPr>
              <w:t>Frequently uses examples of pupil’s work to model achievement, misconceptions etc;</w:t>
            </w:r>
          </w:p>
          <w:p w14:paraId="2B550D60" w14:textId="77777777" w:rsidR="00182259" w:rsidRPr="00182259" w:rsidRDefault="00182259" w:rsidP="007B7CE1">
            <w:pPr>
              <w:numPr>
                <w:ilvl w:val="0"/>
                <w:numId w:val="5"/>
              </w:numPr>
              <w:ind w:left="417"/>
              <w:rPr>
                <w:szCs w:val="24"/>
              </w:rPr>
            </w:pPr>
            <w:r w:rsidRPr="00182259">
              <w:rPr>
                <w:szCs w:val="24"/>
              </w:rPr>
              <w:t>Reinforces the school’s general high expectations  for presentation, handwriting and spelling;</w:t>
            </w:r>
          </w:p>
          <w:p w14:paraId="78EEEF91" w14:textId="77777777" w:rsidR="00182259" w:rsidRPr="00182259" w:rsidRDefault="00182259" w:rsidP="007B7CE1">
            <w:pPr>
              <w:numPr>
                <w:ilvl w:val="0"/>
                <w:numId w:val="5"/>
              </w:numPr>
              <w:ind w:left="417"/>
              <w:rPr>
                <w:szCs w:val="24"/>
              </w:rPr>
            </w:pPr>
            <w:r w:rsidRPr="00182259">
              <w:rPr>
                <w:szCs w:val="24"/>
              </w:rPr>
              <w:t>Identifies focus group/individuals  that the teacher will be working with during next steps;</w:t>
            </w:r>
          </w:p>
          <w:p w14:paraId="016989C3" w14:textId="77777777" w:rsidR="0033663B" w:rsidRPr="00BB02EA" w:rsidRDefault="00182259" w:rsidP="007B7CE1">
            <w:pPr>
              <w:numPr>
                <w:ilvl w:val="0"/>
                <w:numId w:val="5"/>
              </w:numPr>
              <w:spacing w:after="120"/>
              <w:ind w:left="417"/>
              <w:rPr>
                <w:szCs w:val="24"/>
              </w:rPr>
            </w:pPr>
            <w:r w:rsidRPr="00182259">
              <w:rPr>
                <w:szCs w:val="24"/>
              </w:rPr>
              <w:t xml:space="preserve">Requires pupils to regularly reflect on progress towards </w:t>
            </w:r>
            <w:r w:rsidR="00ED2EBE">
              <w:rPr>
                <w:szCs w:val="24"/>
              </w:rPr>
              <w:t xml:space="preserve">class and individual </w:t>
            </w:r>
            <w:r w:rsidR="00ED2EBE">
              <w:rPr>
                <w:b/>
                <w:bCs/>
                <w:i/>
                <w:iCs/>
                <w:color w:val="0070C0"/>
                <w:szCs w:val="24"/>
              </w:rPr>
              <w:t>Learning Steps</w:t>
            </w:r>
            <w:r w:rsidRPr="00182259">
              <w:rPr>
                <w:b/>
                <w:i/>
                <w:szCs w:val="24"/>
              </w:rPr>
              <w:t>.</w:t>
            </w:r>
          </w:p>
        </w:tc>
      </w:tr>
      <w:tr w:rsidR="00982889" w:rsidRPr="00982889" w14:paraId="1B22994F" w14:textId="77777777" w:rsidTr="00ED2445">
        <w:trPr>
          <w:trHeight w:val="460"/>
        </w:trPr>
        <w:tc>
          <w:tcPr>
            <w:tcW w:w="10691" w:type="dxa"/>
            <w:gridSpan w:val="2"/>
            <w:shd w:val="clear" w:color="auto" w:fill="DBE5F1" w:themeFill="accent1" w:themeFillTint="33"/>
          </w:tcPr>
          <w:p w14:paraId="6E324F8C" w14:textId="77777777" w:rsidR="00982889" w:rsidRPr="00982889" w:rsidRDefault="00974681" w:rsidP="00ED2445">
            <w:pPr>
              <w:spacing w:before="120" w:after="120"/>
              <w:jc w:val="center"/>
              <w:rPr>
                <w:b/>
                <w:szCs w:val="24"/>
              </w:rPr>
            </w:pPr>
            <w:r>
              <w:rPr>
                <w:b/>
                <w:szCs w:val="24"/>
              </w:rPr>
              <w:t>LEARNING STEPS</w:t>
            </w:r>
          </w:p>
        </w:tc>
      </w:tr>
      <w:tr w:rsidR="00982889" w:rsidRPr="00982889" w14:paraId="114BA2D7" w14:textId="77777777" w:rsidTr="00B3688E">
        <w:trPr>
          <w:trHeight w:val="1338"/>
        </w:trPr>
        <w:tc>
          <w:tcPr>
            <w:tcW w:w="10691" w:type="dxa"/>
            <w:gridSpan w:val="2"/>
          </w:tcPr>
          <w:p w14:paraId="19603176" w14:textId="77777777" w:rsidR="00241754" w:rsidRPr="00241754" w:rsidRDefault="00974681" w:rsidP="00241754">
            <w:pPr>
              <w:pStyle w:val="ListParagraph"/>
              <w:numPr>
                <w:ilvl w:val="0"/>
                <w:numId w:val="6"/>
              </w:numPr>
              <w:spacing w:before="120"/>
              <w:rPr>
                <w:szCs w:val="24"/>
              </w:rPr>
            </w:pPr>
            <w:r>
              <w:rPr>
                <w:b/>
                <w:bCs/>
                <w:i/>
                <w:iCs/>
                <w:color w:val="0070C0"/>
                <w:szCs w:val="24"/>
              </w:rPr>
              <w:t>Learning Steps</w:t>
            </w:r>
            <w:r w:rsidR="00241754" w:rsidRPr="00241754">
              <w:rPr>
                <w:szCs w:val="24"/>
              </w:rPr>
              <w:t xml:space="preserve"> underpin the conferencing strategy for securing, and celebrating, pupil progress and achievement</w:t>
            </w:r>
            <w:r w:rsidR="00241754">
              <w:rPr>
                <w:szCs w:val="24"/>
              </w:rPr>
              <w:t xml:space="preserve"> in Writing</w:t>
            </w:r>
            <w:r w:rsidR="005B6E00" w:rsidRPr="00241754">
              <w:rPr>
                <w:szCs w:val="24"/>
              </w:rPr>
              <w:t xml:space="preserve"> </w:t>
            </w:r>
            <w:r w:rsidR="00CF5784">
              <w:rPr>
                <w:szCs w:val="24"/>
              </w:rPr>
              <w:t xml:space="preserve">- </w:t>
            </w:r>
            <w:r w:rsidR="00241754" w:rsidRPr="00241754">
              <w:rPr>
                <w:szCs w:val="24"/>
              </w:rPr>
              <w:t>grammar and punctuation, handwriting and spelling (HFW and common exception words);</w:t>
            </w:r>
          </w:p>
          <w:p w14:paraId="1A563377" w14:textId="77777777" w:rsidR="00241754" w:rsidRPr="00241754" w:rsidRDefault="006D5FCB" w:rsidP="00241754">
            <w:pPr>
              <w:pStyle w:val="ListParagraph"/>
              <w:numPr>
                <w:ilvl w:val="0"/>
                <w:numId w:val="6"/>
              </w:numPr>
              <w:rPr>
                <w:szCs w:val="24"/>
              </w:rPr>
            </w:pPr>
            <w:r>
              <w:rPr>
                <w:szCs w:val="24"/>
              </w:rPr>
              <w:t>The menu of</w:t>
            </w:r>
            <w:r w:rsidR="005B6E00">
              <w:rPr>
                <w:b/>
                <w:bCs/>
                <w:i/>
                <w:iCs/>
                <w:color w:val="0070C0"/>
                <w:szCs w:val="24"/>
              </w:rPr>
              <w:t xml:space="preserve"> Learning Steps</w:t>
            </w:r>
            <w:r w:rsidR="00241754" w:rsidRPr="00241754">
              <w:rPr>
                <w:szCs w:val="24"/>
              </w:rPr>
              <w:t xml:space="preserve"> </w:t>
            </w:r>
            <w:r>
              <w:rPr>
                <w:szCs w:val="24"/>
              </w:rPr>
              <w:t>is</w:t>
            </w:r>
            <w:r w:rsidR="00241754" w:rsidRPr="00241754">
              <w:rPr>
                <w:szCs w:val="24"/>
              </w:rPr>
              <w:t xml:space="preserve"> used diagnostically to identify whole class/group/individual gaps in learning which teachers can then plan to address with rapid impact on pupil progress; </w:t>
            </w:r>
          </w:p>
          <w:p w14:paraId="78012D86" w14:textId="77777777" w:rsidR="00241754" w:rsidRPr="00241754" w:rsidRDefault="00CF5784" w:rsidP="00241754">
            <w:pPr>
              <w:pStyle w:val="ListParagraph"/>
              <w:numPr>
                <w:ilvl w:val="0"/>
                <w:numId w:val="6"/>
              </w:numPr>
              <w:rPr>
                <w:szCs w:val="24"/>
              </w:rPr>
            </w:pPr>
            <w:r>
              <w:rPr>
                <w:b/>
                <w:bCs/>
                <w:i/>
                <w:iCs/>
                <w:color w:val="0070C0"/>
                <w:szCs w:val="24"/>
              </w:rPr>
              <w:t>Learning Steps</w:t>
            </w:r>
            <w:r w:rsidRPr="00FC1A24">
              <w:rPr>
                <w:color w:val="0070C0"/>
                <w:szCs w:val="24"/>
              </w:rPr>
              <w:t xml:space="preserve"> </w:t>
            </w:r>
            <w:r w:rsidR="00241754" w:rsidRPr="00241754">
              <w:rPr>
                <w:szCs w:val="24"/>
              </w:rPr>
              <w:t>are then used as a skills menu for planning, teaching and targeted support in writing, including giving feedback through Class Conferencing;</w:t>
            </w:r>
          </w:p>
          <w:p w14:paraId="603C70F4" w14:textId="77777777" w:rsidR="00CF5784" w:rsidRDefault="00CF5784" w:rsidP="00241754">
            <w:pPr>
              <w:pStyle w:val="ListParagraph"/>
              <w:numPr>
                <w:ilvl w:val="0"/>
                <w:numId w:val="6"/>
              </w:numPr>
              <w:rPr>
                <w:szCs w:val="24"/>
              </w:rPr>
            </w:pPr>
            <w:r>
              <w:rPr>
                <w:szCs w:val="24"/>
              </w:rPr>
              <w:t xml:space="preserve">Achievement of </w:t>
            </w:r>
            <w:r>
              <w:rPr>
                <w:b/>
                <w:bCs/>
                <w:i/>
                <w:iCs/>
                <w:color w:val="0070C0"/>
                <w:szCs w:val="24"/>
              </w:rPr>
              <w:t>Learning Steps</w:t>
            </w:r>
            <w:r w:rsidRPr="00FC1A24">
              <w:rPr>
                <w:color w:val="0070C0"/>
                <w:szCs w:val="24"/>
              </w:rPr>
              <w:t xml:space="preserve"> </w:t>
            </w:r>
            <w:r>
              <w:rPr>
                <w:szCs w:val="24"/>
              </w:rPr>
              <w:t>is regularly monitored, providing evidence of whole class and individual progress over time.</w:t>
            </w:r>
          </w:p>
          <w:p w14:paraId="09C6237A" w14:textId="77777777" w:rsidR="003828F0" w:rsidRPr="00CF5784" w:rsidRDefault="00241754" w:rsidP="00F43C23">
            <w:pPr>
              <w:pStyle w:val="ListParagraph"/>
              <w:numPr>
                <w:ilvl w:val="0"/>
                <w:numId w:val="6"/>
              </w:numPr>
              <w:spacing w:after="120"/>
              <w:rPr>
                <w:szCs w:val="24"/>
              </w:rPr>
            </w:pPr>
            <w:r w:rsidRPr="00241754">
              <w:rPr>
                <w:szCs w:val="24"/>
              </w:rPr>
              <w:t xml:space="preserve">Pupils in receipt of the PPG, and other vulnerable pupils, should be prioritised for additional support and regular practice; </w:t>
            </w:r>
          </w:p>
        </w:tc>
      </w:tr>
    </w:tbl>
    <w:p w14:paraId="1DB2C954" w14:textId="77777777" w:rsidR="00982889" w:rsidRDefault="00982889" w:rsidP="00586ACA">
      <w:pPr>
        <w:autoSpaceDE w:val="0"/>
        <w:autoSpaceDN w:val="0"/>
        <w:adjustRightInd w:val="0"/>
        <w:rPr>
          <w:rFonts w:asciiTheme="minorHAnsi" w:hAnsiTheme="minorHAnsi" w:cs="Arial"/>
          <w:b/>
        </w:rPr>
      </w:pPr>
    </w:p>
    <w:p w14:paraId="6EE27055" w14:textId="77777777" w:rsidR="00335194" w:rsidRDefault="00335194" w:rsidP="00335194">
      <w:pPr>
        <w:autoSpaceDE w:val="0"/>
        <w:autoSpaceDN w:val="0"/>
        <w:adjustRightInd w:val="0"/>
        <w:rPr>
          <w:rFonts w:asciiTheme="minorHAnsi" w:hAnsiTheme="minorHAnsi" w:cs="Arial"/>
          <w:b/>
        </w:rPr>
      </w:pPr>
      <w:r>
        <w:rPr>
          <w:rFonts w:asciiTheme="minorHAnsi" w:hAnsiTheme="minorHAnsi" w:cs="Arial"/>
          <w:b/>
        </w:rPr>
        <w:t xml:space="preserve">Evidence of </w:t>
      </w:r>
      <w:r w:rsidR="00310418">
        <w:rPr>
          <w:rFonts w:asciiTheme="minorHAnsi" w:hAnsiTheme="minorHAnsi" w:cs="Arial"/>
          <w:b/>
        </w:rPr>
        <w:t>f</w:t>
      </w:r>
      <w:r>
        <w:rPr>
          <w:rFonts w:asciiTheme="minorHAnsi" w:hAnsiTheme="minorHAnsi" w:cs="Arial"/>
          <w:b/>
        </w:rPr>
        <w:t>eedback</w:t>
      </w:r>
      <w:r w:rsidR="00310418">
        <w:rPr>
          <w:rFonts w:asciiTheme="minorHAnsi" w:hAnsiTheme="minorHAnsi" w:cs="Arial"/>
          <w:b/>
        </w:rPr>
        <w:t xml:space="preserve"> and progress</w:t>
      </w:r>
    </w:p>
    <w:p w14:paraId="7FFC5E64" w14:textId="77777777" w:rsidR="00C14FFB" w:rsidRDefault="00335194" w:rsidP="00A028D2">
      <w:pPr>
        <w:autoSpaceDE w:val="0"/>
        <w:autoSpaceDN w:val="0"/>
        <w:adjustRightInd w:val="0"/>
        <w:rPr>
          <w:rFonts w:asciiTheme="minorHAnsi" w:hAnsiTheme="minorHAnsi" w:cs="Arial"/>
          <w:b/>
        </w:rPr>
      </w:pPr>
      <w:r>
        <w:rPr>
          <w:rFonts w:asciiTheme="minorHAnsi" w:hAnsiTheme="minorHAnsi" w:cs="Arial"/>
        </w:rPr>
        <w:t xml:space="preserve">Feedback </w:t>
      </w:r>
      <w:r w:rsidR="00310418">
        <w:rPr>
          <w:rFonts w:asciiTheme="minorHAnsi" w:hAnsiTheme="minorHAnsi" w:cs="Arial"/>
        </w:rPr>
        <w:t xml:space="preserve">and progress </w:t>
      </w:r>
      <w:r>
        <w:rPr>
          <w:rFonts w:asciiTheme="minorHAnsi" w:hAnsiTheme="minorHAnsi" w:cs="Arial"/>
        </w:rPr>
        <w:t xml:space="preserve">will be evidenced through the use of </w:t>
      </w:r>
      <w:r w:rsidRPr="00877AB2">
        <w:rPr>
          <w:rFonts w:asciiTheme="minorHAnsi" w:hAnsiTheme="minorHAnsi" w:cs="Arial"/>
          <w:b/>
          <w:i/>
          <w:iCs/>
          <w:color w:val="0070C0"/>
        </w:rPr>
        <w:t>Pupil Conferencing</w:t>
      </w:r>
      <w:r w:rsidR="00877AB2" w:rsidRPr="00877AB2">
        <w:rPr>
          <w:rFonts w:asciiTheme="minorHAnsi" w:hAnsiTheme="minorHAnsi" w:cs="Arial"/>
          <w:b/>
          <w:color w:val="0070C0"/>
        </w:rPr>
        <w:t xml:space="preserve"> </w:t>
      </w:r>
      <w:r w:rsidR="00877AB2" w:rsidRPr="00877AB2">
        <w:rPr>
          <w:rFonts w:asciiTheme="minorHAnsi" w:hAnsiTheme="minorHAnsi" w:cs="Arial"/>
          <w:bCs/>
        </w:rPr>
        <w:t>and</w:t>
      </w:r>
      <w:r w:rsidR="00877AB2">
        <w:rPr>
          <w:rFonts w:asciiTheme="minorHAnsi" w:hAnsiTheme="minorHAnsi" w:cs="Arial"/>
        </w:rPr>
        <w:t xml:space="preserve"> </w:t>
      </w:r>
      <w:r w:rsidRPr="00877AB2">
        <w:rPr>
          <w:rFonts w:asciiTheme="minorHAnsi" w:hAnsiTheme="minorHAnsi" w:cs="Arial"/>
          <w:b/>
          <w:i/>
          <w:iCs/>
          <w:color w:val="0070C0"/>
        </w:rPr>
        <w:t>Class Conferencing</w:t>
      </w:r>
      <w:r w:rsidRPr="00877AB2">
        <w:rPr>
          <w:rFonts w:asciiTheme="minorHAnsi" w:hAnsiTheme="minorHAnsi" w:cs="Arial"/>
          <w:color w:val="0070C0"/>
        </w:rPr>
        <w:t xml:space="preserve"> </w:t>
      </w:r>
      <w:r w:rsidRPr="00877AB2">
        <w:rPr>
          <w:rFonts w:asciiTheme="minorHAnsi" w:hAnsiTheme="minorHAnsi" w:cs="Arial"/>
          <w:bCs/>
        </w:rPr>
        <w:t>templates</w:t>
      </w:r>
      <w:r w:rsidR="00310418">
        <w:rPr>
          <w:rFonts w:asciiTheme="minorHAnsi" w:hAnsiTheme="minorHAnsi" w:cs="Arial"/>
          <w:b/>
        </w:rPr>
        <w:t xml:space="preserve">, </w:t>
      </w:r>
      <w:r w:rsidR="00310418" w:rsidRPr="00D554BB">
        <w:rPr>
          <w:rFonts w:asciiTheme="minorHAnsi" w:hAnsiTheme="minorHAnsi" w:cs="Arial"/>
          <w:bCs/>
        </w:rPr>
        <w:t>in books using the marking code (appendix A) an</w:t>
      </w:r>
      <w:r w:rsidR="007746EA" w:rsidRPr="00D554BB">
        <w:rPr>
          <w:rFonts w:asciiTheme="minorHAnsi" w:hAnsiTheme="minorHAnsi" w:cs="Arial"/>
          <w:bCs/>
        </w:rPr>
        <w:t xml:space="preserve">d </w:t>
      </w:r>
      <w:r w:rsidR="00775C87" w:rsidRPr="00D554BB">
        <w:rPr>
          <w:rFonts w:asciiTheme="minorHAnsi" w:hAnsiTheme="minorHAnsi" w:cs="Arial"/>
          <w:bCs/>
        </w:rPr>
        <w:t>in diagnostic tools</w:t>
      </w:r>
      <w:r w:rsidR="007746EA" w:rsidRPr="00D554BB">
        <w:rPr>
          <w:rFonts w:asciiTheme="minorHAnsi" w:hAnsiTheme="minorHAnsi" w:cs="Arial"/>
          <w:bCs/>
        </w:rPr>
        <w:t>/templates</w:t>
      </w:r>
      <w:r w:rsidR="00775C87" w:rsidRPr="00D554BB">
        <w:rPr>
          <w:rFonts w:asciiTheme="minorHAnsi" w:hAnsiTheme="minorHAnsi" w:cs="Arial"/>
          <w:bCs/>
        </w:rPr>
        <w:t xml:space="preserve"> for</w:t>
      </w:r>
      <w:r w:rsidR="007746EA" w:rsidRPr="00D554BB">
        <w:rPr>
          <w:rFonts w:asciiTheme="minorHAnsi" w:hAnsiTheme="minorHAnsi" w:cs="Arial"/>
          <w:bCs/>
        </w:rPr>
        <w:t xml:space="preserve"> individual pupils </w:t>
      </w:r>
      <w:r w:rsidR="00D554BB">
        <w:rPr>
          <w:rFonts w:asciiTheme="minorHAnsi" w:hAnsiTheme="minorHAnsi" w:cs="Arial"/>
          <w:bCs/>
        </w:rPr>
        <w:t>or a</w:t>
      </w:r>
      <w:r w:rsidR="007746EA" w:rsidRPr="00D554BB">
        <w:rPr>
          <w:rFonts w:asciiTheme="minorHAnsi" w:hAnsiTheme="minorHAnsi" w:cs="Arial"/>
          <w:bCs/>
        </w:rPr>
        <w:t xml:space="preserve"> whole class overview</w:t>
      </w:r>
      <w:r w:rsidR="007746EA">
        <w:rPr>
          <w:rFonts w:asciiTheme="minorHAnsi" w:hAnsiTheme="minorHAnsi" w:cs="Arial"/>
          <w:b/>
        </w:rPr>
        <w:t>.</w:t>
      </w:r>
      <w:r w:rsidR="00775C87">
        <w:rPr>
          <w:rFonts w:asciiTheme="minorHAnsi" w:hAnsiTheme="minorHAnsi" w:cs="Arial"/>
          <w:b/>
        </w:rPr>
        <w:t xml:space="preserve"> </w:t>
      </w:r>
      <w:r w:rsidR="00310418">
        <w:rPr>
          <w:rFonts w:asciiTheme="minorHAnsi" w:hAnsiTheme="minorHAnsi" w:cs="Arial"/>
          <w:b/>
        </w:rPr>
        <w:t xml:space="preserve"> </w:t>
      </w:r>
    </w:p>
    <w:p w14:paraId="0FBE29BA" w14:textId="77777777" w:rsidR="006A4517" w:rsidRDefault="006A4517" w:rsidP="00A028D2">
      <w:pPr>
        <w:autoSpaceDE w:val="0"/>
        <w:autoSpaceDN w:val="0"/>
        <w:adjustRightInd w:val="0"/>
        <w:rPr>
          <w:rFonts w:asciiTheme="minorHAnsi" w:hAnsiTheme="minorHAnsi" w:cs="Arial"/>
          <w:b/>
        </w:rPr>
      </w:pPr>
    </w:p>
    <w:p w14:paraId="0D5380BE" w14:textId="77777777" w:rsidR="006A4517" w:rsidRPr="006A4517" w:rsidRDefault="006A4517" w:rsidP="006A4517">
      <w:pPr>
        <w:spacing w:after="13" w:line="248" w:lineRule="auto"/>
        <w:ind w:left="10" w:hanging="10"/>
        <w:rPr>
          <w:rFonts w:asciiTheme="minorHAnsi" w:eastAsia="Calibri" w:hAnsiTheme="minorHAnsi" w:cstheme="minorHAnsi"/>
        </w:rPr>
      </w:pPr>
      <w:r w:rsidRPr="006A4517">
        <w:rPr>
          <w:rFonts w:asciiTheme="minorHAnsi" w:eastAsia="Calibri" w:hAnsiTheme="minorHAnsi" w:cstheme="minorHAnsi"/>
          <w:b/>
        </w:rPr>
        <w:t>All work must be acknowledged</w:t>
      </w:r>
      <w:r w:rsidRPr="006A4517">
        <w:rPr>
          <w:rFonts w:asciiTheme="minorHAnsi" w:eastAsia="Calibri" w:hAnsiTheme="minorHAnsi" w:cstheme="minorHAnsi"/>
        </w:rPr>
        <w:t xml:space="preserve"> by the class teachers and every child must have at least one piece of in-depth marking in Writing and Maths, by the class teacher each week. It is recommended the marking is rotated and shared between the class teacher and teaching assistant. It is recommended that ‘live’ marking takes place as a part of the teaching and learning, to give maximum impact for the learners during the lesson. This will also reduce teacher workload outside of the lesson time. Children will receive next step targets where appropriate and this should lead into the learning of the next lesson. If given a specific next step the children need to be given time to respond. If there is a significant misconception or need, this is likely to be addressed verbally as it is more effective, particularly in KS1 where comments cannot be read independently.</w:t>
      </w:r>
    </w:p>
    <w:p w14:paraId="577EA707" w14:textId="77777777" w:rsidR="006A4517" w:rsidRPr="006A4517" w:rsidRDefault="006A4517" w:rsidP="006A4517">
      <w:pPr>
        <w:spacing w:after="13" w:line="248" w:lineRule="auto"/>
        <w:ind w:left="10" w:hanging="10"/>
        <w:rPr>
          <w:rFonts w:asciiTheme="minorHAnsi" w:eastAsia="Calibri" w:hAnsiTheme="minorHAnsi" w:cstheme="minorHAnsi"/>
        </w:rPr>
      </w:pPr>
    </w:p>
    <w:p w14:paraId="30DAA59D" w14:textId="77777777" w:rsidR="006A4517" w:rsidRPr="006A4517" w:rsidRDefault="006A4517" w:rsidP="006A4517">
      <w:pPr>
        <w:spacing w:after="13" w:line="248" w:lineRule="auto"/>
        <w:ind w:left="10" w:hanging="10"/>
        <w:rPr>
          <w:rFonts w:asciiTheme="minorHAnsi" w:eastAsia="Calibri" w:hAnsiTheme="minorHAnsi" w:cstheme="minorHAnsi"/>
          <w:i/>
          <w:iCs/>
        </w:rPr>
      </w:pPr>
      <w:r w:rsidRPr="006A4517">
        <w:rPr>
          <w:rFonts w:asciiTheme="minorHAnsi" w:eastAsia="Calibri" w:hAnsiTheme="minorHAnsi" w:cstheme="minorHAnsi"/>
        </w:rPr>
        <w:t>Each child should receive a next step target for them to respond to when a detailed mark takes place. This will enable the teachers to consolidate in an area or indeed allow the pupil to show how far their understanding goes. This can then be used to assess next steps / groupings / interventions etc. All marking should be carried out using a green pen.</w:t>
      </w:r>
      <w:r w:rsidRPr="006A4517">
        <w:rPr>
          <w:rFonts w:asciiTheme="minorHAnsi" w:eastAsia="Calibri" w:hAnsiTheme="minorHAnsi" w:cstheme="minorHAnsi"/>
          <w:i/>
          <w:iCs/>
        </w:rPr>
        <w:t xml:space="preserve"> </w:t>
      </w:r>
    </w:p>
    <w:p w14:paraId="4F104B5B" w14:textId="77777777" w:rsidR="006A4517" w:rsidRPr="006A4517" w:rsidRDefault="006A4517" w:rsidP="006A4517">
      <w:pPr>
        <w:spacing w:after="13" w:line="248" w:lineRule="auto"/>
        <w:ind w:left="10" w:hanging="10"/>
        <w:rPr>
          <w:rFonts w:asciiTheme="minorHAnsi" w:eastAsia="Calibri" w:hAnsiTheme="minorHAnsi" w:cstheme="minorHAnsi"/>
          <w:bCs/>
          <w:i/>
        </w:rPr>
      </w:pPr>
    </w:p>
    <w:p w14:paraId="3F27BB4C" w14:textId="77777777" w:rsidR="006A4517" w:rsidRDefault="006A4517" w:rsidP="006A4517">
      <w:pPr>
        <w:spacing w:after="13" w:line="248" w:lineRule="auto"/>
        <w:ind w:left="10" w:hanging="10"/>
        <w:rPr>
          <w:rFonts w:asciiTheme="minorHAnsi" w:eastAsia="Calibri" w:hAnsiTheme="minorHAnsi" w:cstheme="minorHAnsi"/>
          <w:bCs/>
        </w:rPr>
      </w:pPr>
      <w:r w:rsidRPr="006A4517">
        <w:rPr>
          <w:rFonts w:asciiTheme="minorHAnsi" w:eastAsia="Calibri" w:hAnsiTheme="minorHAnsi" w:cstheme="minorHAnsi"/>
          <w:bCs/>
        </w:rPr>
        <w:t xml:space="preserve">Often marking may not take place until after the children have had the chance to self-edit their work. Peer meetings, where children give feedback to each other, will also give the opportunity for children to find their own ways of making their work the best it can be. Any self-editing will be carried out in a purple pen so that it is clear where a child has decided to make improvements. </w:t>
      </w:r>
    </w:p>
    <w:p w14:paraId="72493942" w14:textId="77777777" w:rsidR="006A4517" w:rsidRDefault="006A4517" w:rsidP="006A4517">
      <w:pPr>
        <w:spacing w:after="13" w:line="248" w:lineRule="auto"/>
        <w:ind w:left="10" w:hanging="10"/>
        <w:rPr>
          <w:rFonts w:asciiTheme="minorHAnsi" w:eastAsia="Calibri" w:hAnsiTheme="minorHAnsi" w:cstheme="minorHAnsi"/>
          <w:bCs/>
        </w:rPr>
      </w:pPr>
    </w:p>
    <w:p w14:paraId="7E269355" w14:textId="77777777" w:rsidR="006A4517" w:rsidRPr="006A4517" w:rsidRDefault="006A4517" w:rsidP="006A4517">
      <w:pPr>
        <w:rPr>
          <w:rFonts w:asciiTheme="minorHAnsi" w:hAnsiTheme="minorHAnsi" w:cstheme="minorHAnsi"/>
          <w:b/>
          <w:u w:val="single"/>
        </w:rPr>
      </w:pPr>
      <w:r w:rsidRPr="006A4517">
        <w:rPr>
          <w:rFonts w:asciiTheme="minorHAnsi" w:hAnsiTheme="minorHAnsi" w:cstheme="minorHAnsi"/>
          <w:b/>
          <w:u w:val="single"/>
        </w:rPr>
        <w:t>Making the improvement</w:t>
      </w:r>
    </w:p>
    <w:p w14:paraId="28EF158C" w14:textId="77777777" w:rsidR="006A4517" w:rsidRPr="006A4517" w:rsidRDefault="006A4517" w:rsidP="006A4517">
      <w:pPr>
        <w:rPr>
          <w:rFonts w:asciiTheme="minorHAnsi" w:hAnsiTheme="minorHAnsi" w:cstheme="minorHAnsi"/>
        </w:rPr>
      </w:pPr>
    </w:p>
    <w:p w14:paraId="771A6476" w14:textId="77777777" w:rsidR="006A4517" w:rsidRPr="006A4517" w:rsidRDefault="006A4517" w:rsidP="006A4517">
      <w:pPr>
        <w:rPr>
          <w:rFonts w:asciiTheme="minorHAnsi" w:hAnsiTheme="minorHAnsi" w:cstheme="minorHAnsi"/>
        </w:rPr>
      </w:pPr>
      <w:r w:rsidRPr="006A4517">
        <w:rPr>
          <w:rFonts w:asciiTheme="minorHAnsi" w:hAnsiTheme="minorHAnsi" w:cstheme="minorHAnsi"/>
        </w:rPr>
        <w:t>Time for improvements may be planned within the same lesson, at the start of the next lesson or at another appropriate time to enable learning to move forward. Children typically show responses to “next steps” marking by using a purple pen. This allows any observer to understand the learning dialogue between child and adult.</w:t>
      </w:r>
    </w:p>
    <w:p w14:paraId="4A8D0372" w14:textId="77777777" w:rsidR="006A4517" w:rsidRPr="006A4517" w:rsidRDefault="006A4517" w:rsidP="006A4517">
      <w:pPr>
        <w:rPr>
          <w:rFonts w:asciiTheme="minorHAnsi" w:hAnsiTheme="minorHAnsi" w:cstheme="minorHAnsi"/>
        </w:rPr>
      </w:pPr>
    </w:p>
    <w:p w14:paraId="1EC9FA91" w14:textId="77777777" w:rsidR="006A4517" w:rsidRPr="006A4517" w:rsidRDefault="006A4517" w:rsidP="006A4517">
      <w:pPr>
        <w:rPr>
          <w:rFonts w:asciiTheme="minorHAnsi" w:hAnsiTheme="minorHAnsi" w:cstheme="minorHAnsi"/>
          <w:b/>
        </w:rPr>
      </w:pPr>
      <w:r w:rsidRPr="006A4517">
        <w:rPr>
          <w:rFonts w:asciiTheme="minorHAnsi" w:hAnsiTheme="minorHAnsi" w:cstheme="minorHAnsi"/>
          <w:b/>
        </w:rPr>
        <w:t>Early Years Foundation Stage</w:t>
      </w:r>
    </w:p>
    <w:p w14:paraId="459E5176" w14:textId="77777777" w:rsidR="006A4517" w:rsidRPr="006A4517" w:rsidRDefault="006A4517" w:rsidP="006A4517">
      <w:pPr>
        <w:rPr>
          <w:rFonts w:asciiTheme="minorHAnsi" w:hAnsiTheme="minorHAnsi" w:cstheme="minorHAnsi"/>
        </w:rPr>
      </w:pPr>
    </w:p>
    <w:p w14:paraId="65A7EBF7" w14:textId="77777777" w:rsidR="006A4517" w:rsidRPr="006A4517" w:rsidRDefault="006A4517" w:rsidP="006A4517">
      <w:pPr>
        <w:rPr>
          <w:rFonts w:asciiTheme="minorHAnsi" w:hAnsiTheme="minorHAnsi" w:cstheme="minorHAnsi"/>
        </w:rPr>
      </w:pPr>
      <w:r w:rsidRPr="006A4517">
        <w:rPr>
          <w:rFonts w:asciiTheme="minorHAnsi" w:hAnsiTheme="minorHAnsi" w:cstheme="minorHAnsi"/>
        </w:rPr>
        <w:t>In the EYFS, feedback will be in line with the above and, in addition:</w:t>
      </w:r>
    </w:p>
    <w:p w14:paraId="7614433C" w14:textId="77777777" w:rsidR="006A4517" w:rsidRPr="006A4517" w:rsidRDefault="006A4517" w:rsidP="006A4517">
      <w:pPr>
        <w:rPr>
          <w:rFonts w:asciiTheme="minorHAnsi" w:hAnsiTheme="minorHAnsi" w:cstheme="minorHAnsi"/>
        </w:rPr>
      </w:pPr>
    </w:p>
    <w:p w14:paraId="02645334" w14:textId="77777777" w:rsidR="006A4517" w:rsidRPr="006A4517" w:rsidRDefault="006A4517" w:rsidP="006A4517">
      <w:pPr>
        <w:numPr>
          <w:ilvl w:val="0"/>
          <w:numId w:val="15"/>
        </w:numPr>
        <w:rPr>
          <w:rFonts w:asciiTheme="minorHAnsi" w:hAnsiTheme="minorHAnsi" w:cstheme="minorHAnsi"/>
        </w:rPr>
      </w:pPr>
      <w:r w:rsidRPr="006A4517">
        <w:rPr>
          <w:rFonts w:asciiTheme="minorHAnsi" w:hAnsiTheme="minorHAnsi" w:cstheme="minorHAnsi"/>
        </w:rPr>
        <w:t>Feedback will be mainly oral to the children;</w:t>
      </w:r>
    </w:p>
    <w:p w14:paraId="5DD8B5D9" w14:textId="77777777" w:rsidR="006A4517" w:rsidRPr="006A4517" w:rsidRDefault="006A4517" w:rsidP="006A4517">
      <w:pPr>
        <w:numPr>
          <w:ilvl w:val="0"/>
          <w:numId w:val="15"/>
        </w:numPr>
        <w:rPr>
          <w:rFonts w:asciiTheme="minorHAnsi" w:hAnsiTheme="minorHAnsi" w:cstheme="minorHAnsi"/>
        </w:rPr>
      </w:pPr>
      <w:r w:rsidRPr="006A4517">
        <w:rPr>
          <w:rFonts w:asciiTheme="minorHAnsi" w:hAnsiTheme="minorHAnsi" w:cstheme="minorHAnsi"/>
        </w:rPr>
        <w:t>Written feedback, reflecting the oral feedback, will be provided, bearing in mind that parents will be the main audience in order for them to help their children develop;</w:t>
      </w:r>
    </w:p>
    <w:p w14:paraId="5DC53C5F" w14:textId="77777777" w:rsidR="006A4517" w:rsidRPr="006A4517" w:rsidRDefault="006A4517" w:rsidP="006A4517">
      <w:pPr>
        <w:numPr>
          <w:ilvl w:val="0"/>
          <w:numId w:val="15"/>
        </w:numPr>
        <w:rPr>
          <w:rFonts w:asciiTheme="minorHAnsi" w:hAnsiTheme="minorHAnsi" w:cstheme="minorHAnsi"/>
        </w:rPr>
      </w:pPr>
      <w:r w:rsidRPr="006A4517">
        <w:rPr>
          <w:rFonts w:asciiTheme="minorHAnsi" w:hAnsiTheme="minorHAnsi" w:cstheme="minorHAnsi"/>
        </w:rPr>
        <w:t>Mark making will always be responded to by an adult (teacher and/or TA);</w:t>
      </w:r>
    </w:p>
    <w:p w14:paraId="72A9E0A0" w14:textId="77777777" w:rsidR="006A4517" w:rsidRPr="006A4517" w:rsidRDefault="006A4517" w:rsidP="006A4517">
      <w:pPr>
        <w:numPr>
          <w:ilvl w:val="0"/>
          <w:numId w:val="15"/>
        </w:numPr>
        <w:rPr>
          <w:rFonts w:asciiTheme="minorHAnsi" w:hAnsiTheme="minorHAnsi" w:cstheme="minorHAnsi"/>
        </w:rPr>
      </w:pPr>
      <w:r w:rsidRPr="006A4517">
        <w:rPr>
          <w:rFonts w:asciiTheme="minorHAnsi" w:hAnsiTheme="minorHAnsi" w:cstheme="minorHAnsi"/>
        </w:rPr>
        <w:t xml:space="preserve">The main thrust of feedback will be made through the Learning Journey books. </w:t>
      </w:r>
    </w:p>
    <w:p w14:paraId="7A1B4B57" w14:textId="77777777" w:rsidR="006A4517" w:rsidRPr="006A4517" w:rsidRDefault="006A4517" w:rsidP="006A4517">
      <w:pPr>
        <w:ind w:left="360"/>
        <w:rPr>
          <w:rFonts w:asciiTheme="minorHAnsi" w:hAnsiTheme="minorHAnsi" w:cstheme="minorHAnsi"/>
        </w:rPr>
      </w:pPr>
    </w:p>
    <w:p w14:paraId="04263422" w14:textId="77777777" w:rsidR="006A4517" w:rsidRPr="006A4517" w:rsidRDefault="006A4517" w:rsidP="006A4517">
      <w:pPr>
        <w:rPr>
          <w:rFonts w:asciiTheme="minorHAnsi" w:hAnsiTheme="minorHAnsi" w:cstheme="minorHAnsi"/>
          <w:b/>
        </w:rPr>
      </w:pPr>
      <w:r w:rsidRPr="006A4517">
        <w:rPr>
          <w:rFonts w:asciiTheme="minorHAnsi" w:hAnsiTheme="minorHAnsi" w:cstheme="minorHAnsi"/>
          <w:b/>
        </w:rPr>
        <w:t>Peer assessment</w:t>
      </w:r>
    </w:p>
    <w:p w14:paraId="48AAA2A4" w14:textId="77777777" w:rsidR="006A4517" w:rsidRPr="006A4517" w:rsidRDefault="006A4517" w:rsidP="006A4517">
      <w:pPr>
        <w:rPr>
          <w:rFonts w:asciiTheme="minorHAnsi" w:hAnsiTheme="minorHAnsi" w:cstheme="minorHAnsi"/>
        </w:rPr>
      </w:pPr>
    </w:p>
    <w:p w14:paraId="552E4073" w14:textId="77777777" w:rsidR="006A4517" w:rsidRPr="006A4517" w:rsidRDefault="006A4517" w:rsidP="006A4517">
      <w:pPr>
        <w:rPr>
          <w:rFonts w:asciiTheme="minorHAnsi" w:hAnsiTheme="minorHAnsi" w:cstheme="minorHAnsi"/>
        </w:rPr>
      </w:pPr>
      <w:r w:rsidRPr="006A4517">
        <w:rPr>
          <w:rFonts w:asciiTheme="minorHAnsi" w:hAnsiTheme="minorHAnsi" w:cstheme="minorHAnsi"/>
        </w:rPr>
        <w:t>Peer assessment opportunities are planned for by the teacher and used as appropriate dependent upon age and activity.  Expectations for peer assessments are that each child will:</w:t>
      </w:r>
    </w:p>
    <w:p w14:paraId="6A6B5191" w14:textId="77777777" w:rsidR="006A4517" w:rsidRPr="006A4517" w:rsidRDefault="006A4517" w:rsidP="006A4517">
      <w:pPr>
        <w:numPr>
          <w:ilvl w:val="1"/>
          <w:numId w:val="14"/>
        </w:numPr>
        <w:rPr>
          <w:rFonts w:asciiTheme="minorHAnsi" w:hAnsiTheme="minorHAnsi" w:cstheme="minorHAnsi"/>
        </w:rPr>
      </w:pPr>
      <w:r w:rsidRPr="006A4517">
        <w:rPr>
          <w:rFonts w:asciiTheme="minorHAnsi" w:hAnsiTheme="minorHAnsi" w:cstheme="minorHAnsi"/>
        </w:rPr>
        <w:t>Respect each other’s work</w:t>
      </w:r>
    </w:p>
    <w:p w14:paraId="3225270E" w14:textId="77777777" w:rsidR="006A4517" w:rsidRPr="006A4517" w:rsidRDefault="006A4517" w:rsidP="006A4517">
      <w:pPr>
        <w:numPr>
          <w:ilvl w:val="1"/>
          <w:numId w:val="14"/>
        </w:numPr>
        <w:rPr>
          <w:rFonts w:asciiTheme="minorHAnsi" w:hAnsiTheme="minorHAnsi" w:cstheme="minorHAnsi"/>
        </w:rPr>
      </w:pPr>
      <w:r w:rsidRPr="006A4517">
        <w:rPr>
          <w:rFonts w:asciiTheme="minorHAnsi" w:hAnsiTheme="minorHAnsi" w:cstheme="minorHAnsi"/>
        </w:rPr>
        <w:t>Try to see how they have tackled the learning objective and only try to improve things that are to do with the learning objective</w:t>
      </w:r>
    </w:p>
    <w:p w14:paraId="565815D5" w14:textId="77777777" w:rsidR="006A4517" w:rsidRPr="006A4517" w:rsidRDefault="006A4517" w:rsidP="006A4517">
      <w:pPr>
        <w:numPr>
          <w:ilvl w:val="1"/>
          <w:numId w:val="14"/>
        </w:numPr>
        <w:rPr>
          <w:rFonts w:asciiTheme="minorHAnsi" w:hAnsiTheme="minorHAnsi" w:cstheme="minorHAnsi"/>
        </w:rPr>
      </w:pPr>
      <w:r w:rsidRPr="006A4517">
        <w:rPr>
          <w:rFonts w:asciiTheme="minorHAnsi" w:hAnsiTheme="minorHAnsi" w:cstheme="minorHAnsi"/>
        </w:rPr>
        <w:t>Try to make suggestions as clear as possible</w:t>
      </w:r>
    </w:p>
    <w:p w14:paraId="0C4A6CBD" w14:textId="77777777" w:rsidR="006A4517" w:rsidRPr="006A4517" w:rsidRDefault="006A4517" w:rsidP="006A4517">
      <w:pPr>
        <w:rPr>
          <w:rFonts w:asciiTheme="minorHAnsi" w:hAnsiTheme="minorHAnsi" w:cstheme="minorHAnsi"/>
        </w:rPr>
      </w:pPr>
    </w:p>
    <w:p w14:paraId="1E3A58C4" w14:textId="77777777" w:rsidR="006A4517" w:rsidRPr="006A4517" w:rsidRDefault="006A4517" w:rsidP="006A4517">
      <w:pPr>
        <w:rPr>
          <w:rFonts w:asciiTheme="minorHAnsi" w:hAnsiTheme="minorHAnsi" w:cstheme="minorHAnsi"/>
          <w:b/>
        </w:rPr>
      </w:pPr>
      <w:r w:rsidRPr="006A4517">
        <w:rPr>
          <w:rFonts w:asciiTheme="minorHAnsi" w:hAnsiTheme="minorHAnsi" w:cstheme="minorHAnsi"/>
          <w:b/>
        </w:rPr>
        <w:t>Self-Assessment</w:t>
      </w:r>
    </w:p>
    <w:p w14:paraId="3F6C2355" w14:textId="77777777" w:rsidR="006A4517" w:rsidRPr="006A4517" w:rsidRDefault="006A4517" w:rsidP="006A4517">
      <w:pPr>
        <w:rPr>
          <w:rFonts w:asciiTheme="minorHAnsi" w:hAnsiTheme="minorHAnsi" w:cstheme="minorHAnsi"/>
          <w:b/>
        </w:rPr>
      </w:pPr>
    </w:p>
    <w:p w14:paraId="32943C56" w14:textId="77777777" w:rsidR="006A4517" w:rsidRPr="006A4517" w:rsidRDefault="006A4517" w:rsidP="006A4517">
      <w:pPr>
        <w:rPr>
          <w:rFonts w:asciiTheme="minorHAnsi" w:hAnsiTheme="minorHAnsi" w:cstheme="minorHAnsi"/>
        </w:rPr>
      </w:pPr>
      <w:r w:rsidRPr="006A4517">
        <w:rPr>
          <w:rFonts w:asciiTheme="minorHAnsi" w:hAnsiTheme="minorHAnsi" w:cstheme="minorHAnsi"/>
        </w:rPr>
        <w:t>There will be opportunities for pupils to self-assess throughout the curriculum and it is expected that these skills should develop as children move up through the school. The marking approach is designed to enable children to be reflective about their own learning over time and to take responsibility for moving their learning forward.</w:t>
      </w:r>
    </w:p>
    <w:p w14:paraId="67EC7C2E" w14:textId="33F69B8B" w:rsidR="00BC10FD" w:rsidRDefault="00BC10FD" w:rsidP="00586ACA">
      <w:pPr>
        <w:autoSpaceDE w:val="0"/>
        <w:autoSpaceDN w:val="0"/>
        <w:adjustRightInd w:val="0"/>
        <w:rPr>
          <w:rFonts w:asciiTheme="minorHAnsi" w:hAnsiTheme="minorHAnsi" w:cs="Arial"/>
          <w:b/>
        </w:rPr>
      </w:pPr>
    </w:p>
    <w:p w14:paraId="7664CFF1" w14:textId="77777777" w:rsidR="00BA7CF6" w:rsidRDefault="00567CA0" w:rsidP="00586ACA">
      <w:pPr>
        <w:autoSpaceDE w:val="0"/>
        <w:autoSpaceDN w:val="0"/>
        <w:adjustRightInd w:val="0"/>
        <w:rPr>
          <w:rFonts w:asciiTheme="minorHAnsi" w:hAnsiTheme="minorHAnsi" w:cs="Arial"/>
          <w:b/>
        </w:rPr>
      </w:pPr>
      <w:r>
        <w:rPr>
          <w:rFonts w:asciiTheme="minorHAnsi" w:hAnsiTheme="minorHAnsi" w:cs="Arial"/>
          <w:b/>
        </w:rPr>
        <w:t>VERBAL</w:t>
      </w:r>
      <w:r w:rsidR="00BA7CF6">
        <w:rPr>
          <w:rFonts w:asciiTheme="minorHAnsi" w:hAnsiTheme="minorHAnsi" w:cs="Arial"/>
          <w:b/>
        </w:rPr>
        <w:t xml:space="preserve"> FEEDBACK</w:t>
      </w:r>
    </w:p>
    <w:p w14:paraId="148A4B96" w14:textId="77777777" w:rsidR="00567CA0" w:rsidRDefault="00567CA0" w:rsidP="00586ACA">
      <w:pPr>
        <w:autoSpaceDE w:val="0"/>
        <w:autoSpaceDN w:val="0"/>
        <w:adjustRightInd w:val="0"/>
        <w:rPr>
          <w:rFonts w:asciiTheme="minorHAnsi" w:hAnsiTheme="minorHAnsi" w:cs="Arial"/>
          <w:szCs w:val="24"/>
          <w:lang w:eastAsia="en-GB"/>
        </w:rPr>
      </w:pPr>
      <w:r>
        <w:rPr>
          <w:rFonts w:asciiTheme="minorHAnsi" w:hAnsiTheme="minorHAnsi" w:cs="Arial"/>
        </w:rPr>
        <w:t xml:space="preserve">Throughout the lesson, verbal feedback can be given at any point, by any member of teaching staff, to help move a pupil’s learning forward. </w:t>
      </w:r>
      <w:r w:rsidRPr="00497A41">
        <w:rPr>
          <w:rFonts w:asciiTheme="minorHAnsi" w:hAnsiTheme="minorHAnsi" w:cs="Arial"/>
          <w:szCs w:val="24"/>
          <w:lang w:eastAsia="en-GB"/>
        </w:rPr>
        <w:t>This dialogue should focus upon successes, areas for development, next steps and to set targets for future learning.</w:t>
      </w:r>
    </w:p>
    <w:p w14:paraId="188276DC" w14:textId="77777777" w:rsidR="00567CA0" w:rsidRPr="00567CA0" w:rsidRDefault="00567CA0" w:rsidP="00586ACA">
      <w:pPr>
        <w:autoSpaceDE w:val="0"/>
        <w:autoSpaceDN w:val="0"/>
        <w:adjustRightInd w:val="0"/>
        <w:rPr>
          <w:rFonts w:asciiTheme="minorHAnsi" w:hAnsiTheme="minorHAnsi" w:cs="Arial"/>
        </w:rPr>
      </w:pPr>
    </w:p>
    <w:p w14:paraId="6016A6B1" w14:textId="77777777" w:rsidR="006C1A2F" w:rsidRPr="004D7600" w:rsidRDefault="006C1A2F" w:rsidP="00586ACA">
      <w:pPr>
        <w:autoSpaceDE w:val="0"/>
        <w:autoSpaceDN w:val="0"/>
        <w:adjustRightInd w:val="0"/>
        <w:rPr>
          <w:rFonts w:asciiTheme="minorHAnsi" w:hAnsiTheme="minorHAnsi" w:cs="Arial"/>
          <w:szCs w:val="24"/>
          <w:lang w:eastAsia="en-GB"/>
        </w:rPr>
      </w:pPr>
      <w:r>
        <w:rPr>
          <w:rFonts w:asciiTheme="minorHAnsi" w:hAnsiTheme="minorHAnsi" w:cs="Arial"/>
          <w:b/>
        </w:rPr>
        <w:t>USE OF VISUALISERS</w:t>
      </w:r>
      <w:r w:rsidR="003067C6">
        <w:rPr>
          <w:rFonts w:asciiTheme="minorHAnsi" w:hAnsiTheme="minorHAnsi" w:cs="Arial"/>
          <w:b/>
        </w:rPr>
        <w:t xml:space="preserve"> </w:t>
      </w:r>
    </w:p>
    <w:bookmarkEnd w:id="2"/>
    <w:p w14:paraId="6005CD29" w14:textId="77777777" w:rsidR="00567CA0" w:rsidRDefault="00567CA0" w:rsidP="00567CA0">
      <w:pPr>
        <w:rPr>
          <w:rFonts w:asciiTheme="minorHAnsi" w:hAnsiTheme="minorHAnsi"/>
        </w:rPr>
      </w:pPr>
      <w:r w:rsidRPr="000656D6">
        <w:rPr>
          <w:rFonts w:asciiTheme="minorHAnsi" w:hAnsiTheme="minorHAnsi"/>
        </w:rPr>
        <w:t xml:space="preserve">Visualisers are </w:t>
      </w:r>
      <w:r w:rsidR="00072213">
        <w:rPr>
          <w:rFonts w:asciiTheme="minorHAnsi" w:hAnsiTheme="minorHAnsi"/>
        </w:rPr>
        <w:t xml:space="preserve">a vital tool </w:t>
      </w:r>
      <w:r w:rsidRPr="000656D6">
        <w:rPr>
          <w:rFonts w:asciiTheme="minorHAnsi" w:hAnsiTheme="minorHAnsi"/>
        </w:rPr>
        <w:t>in each classroom</w:t>
      </w:r>
      <w:r>
        <w:rPr>
          <w:rFonts w:asciiTheme="minorHAnsi" w:hAnsiTheme="minorHAnsi"/>
        </w:rPr>
        <w:t xml:space="preserve"> and may be used to support</w:t>
      </w:r>
      <w:r w:rsidR="00072213">
        <w:rPr>
          <w:rFonts w:asciiTheme="minorHAnsi" w:hAnsiTheme="minorHAnsi"/>
        </w:rPr>
        <w:t xml:space="preserve"> feedback</w:t>
      </w:r>
      <w:r w:rsidR="00152CEC">
        <w:rPr>
          <w:rFonts w:asciiTheme="minorHAnsi" w:hAnsiTheme="minorHAnsi"/>
        </w:rPr>
        <w:t xml:space="preserve"> at any point</w:t>
      </w:r>
      <w:r>
        <w:rPr>
          <w:rFonts w:asciiTheme="minorHAnsi" w:hAnsiTheme="minorHAnsi"/>
        </w:rPr>
        <w:t xml:space="preserve">, </w:t>
      </w:r>
      <w:r w:rsidR="00912788">
        <w:rPr>
          <w:rFonts w:asciiTheme="minorHAnsi" w:hAnsiTheme="minorHAnsi"/>
        </w:rPr>
        <w:t>including during</w:t>
      </w:r>
      <w:r w:rsidR="00E907D1">
        <w:rPr>
          <w:rFonts w:asciiTheme="minorHAnsi" w:hAnsiTheme="minorHAnsi"/>
        </w:rPr>
        <w:t xml:space="preserve"> Class Conferencing</w:t>
      </w:r>
      <w:r w:rsidR="00072213">
        <w:rPr>
          <w:rFonts w:asciiTheme="minorHAnsi" w:hAnsiTheme="minorHAnsi"/>
        </w:rPr>
        <w:t xml:space="preserve"> sessions</w:t>
      </w:r>
      <w:r w:rsidR="00E907D1">
        <w:rPr>
          <w:rFonts w:asciiTheme="minorHAnsi" w:hAnsiTheme="minorHAnsi"/>
        </w:rPr>
        <w:t xml:space="preserve"> and to support peer or self-assessment models.</w:t>
      </w:r>
    </w:p>
    <w:p w14:paraId="599C7735" w14:textId="77777777" w:rsidR="002726AA" w:rsidRDefault="002726AA" w:rsidP="001024DB">
      <w:pPr>
        <w:spacing w:after="160" w:line="259" w:lineRule="auto"/>
        <w:contextualSpacing/>
        <w:rPr>
          <w:rFonts w:asciiTheme="minorHAnsi" w:hAnsiTheme="minorHAnsi" w:cs="Arial"/>
          <w:b/>
        </w:rPr>
      </w:pPr>
    </w:p>
    <w:p w14:paraId="629619DF" w14:textId="77777777" w:rsidR="004B17E8" w:rsidRDefault="0058047E" w:rsidP="00D140C8">
      <w:pPr>
        <w:spacing w:after="160" w:line="259" w:lineRule="auto"/>
        <w:contextualSpacing/>
        <w:rPr>
          <w:rFonts w:asciiTheme="minorHAnsi" w:hAnsiTheme="minorHAnsi" w:cs="Arial"/>
          <w:b/>
        </w:rPr>
      </w:pPr>
      <w:r>
        <w:rPr>
          <w:rFonts w:asciiTheme="minorHAnsi" w:hAnsiTheme="minorHAnsi" w:cs="Arial"/>
          <w:b/>
        </w:rPr>
        <w:t>TEACHING ASSISTANTS</w:t>
      </w:r>
    </w:p>
    <w:p w14:paraId="336B7640" w14:textId="77777777" w:rsidR="002545A5" w:rsidRDefault="001C06B6" w:rsidP="00BD0ECB">
      <w:pPr>
        <w:spacing w:line="259" w:lineRule="auto"/>
        <w:rPr>
          <w:rFonts w:asciiTheme="minorHAnsi" w:hAnsiTheme="minorHAnsi" w:cs="Arial"/>
          <w:bCs/>
        </w:rPr>
      </w:pPr>
      <w:r>
        <w:rPr>
          <w:rFonts w:asciiTheme="minorHAnsi" w:hAnsiTheme="minorHAnsi" w:cs="Arial"/>
          <w:bCs/>
        </w:rPr>
        <w:t>Teaching Assistants play a critical role in the delivery</w:t>
      </w:r>
      <w:r w:rsidR="00691FF1">
        <w:rPr>
          <w:rFonts w:asciiTheme="minorHAnsi" w:hAnsiTheme="minorHAnsi" w:cs="Arial"/>
          <w:bCs/>
        </w:rPr>
        <w:t xml:space="preserve"> of the Mark for Impact strategy</w:t>
      </w:r>
      <w:r w:rsidR="0032305E">
        <w:rPr>
          <w:rFonts w:asciiTheme="minorHAnsi" w:hAnsiTheme="minorHAnsi" w:cs="Arial"/>
          <w:bCs/>
        </w:rPr>
        <w:t xml:space="preserve"> </w:t>
      </w:r>
      <w:r w:rsidR="002545A5">
        <w:rPr>
          <w:rFonts w:asciiTheme="minorHAnsi" w:hAnsiTheme="minorHAnsi" w:cs="Arial"/>
          <w:bCs/>
        </w:rPr>
        <w:t>through:</w:t>
      </w:r>
    </w:p>
    <w:p w14:paraId="3CA440DA" w14:textId="77777777" w:rsidR="002545A5" w:rsidRDefault="0032305E" w:rsidP="002545A5">
      <w:pPr>
        <w:pStyle w:val="ListParagraph"/>
        <w:numPr>
          <w:ilvl w:val="0"/>
          <w:numId w:val="12"/>
        </w:numPr>
        <w:spacing w:after="160" w:line="259" w:lineRule="auto"/>
        <w:rPr>
          <w:rFonts w:asciiTheme="minorHAnsi" w:hAnsiTheme="minorHAnsi" w:cs="Arial"/>
          <w:bCs/>
        </w:rPr>
      </w:pPr>
      <w:r w:rsidRPr="002545A5">
        <w:rPr>
          <w:rFonts w:asciiTheme="minorHAnsi" w:hAnsiTheme="minorHAnsi" w:cs="Arial"/>
          <w:bCs/>
        </w:rPr>
        <w:t>targeted</w:t>
      </w:r>
      <w:r w:rsidR="00BC10FD" w:rsidRPr="002545A5">
        <w:rPr>
          <w:rFonts w:asciiTheme="minorHAnsi" w:hAnsiTheme="minorHAnsi" w:cs="Arial"/>
          <w:bCs/>
        </w:rPr>
        <w:t xml:space="preserve"> deployment</w:t>
      </w:r>
      <w:r w:rsidR="00691FF1" w:rsidRPr="002545A5">
        <w:rPr>
          <w:rFonts w:asciiTheme="minorHAnsi" w:hAnsiTheme="minorHAnsi" w:cs="Arial"/>
          <w:bCs/>
        </w:rPr>
        <w:t xml:space="preserve"> </w:t>
      </w:r>
      <w:r w:rsidR="00E74FA7" w:rsidRPr="002545A5">
        <w:rPr>
          <w:rFonts w:asciiTheme="minorHAnsi" w:hAnsiTheme="minorHAnsi" w:cs="Arial"/>
          <w:bCs/>
        </w:rPr>
        <w:t>to</w:t>
      </w:r>
      <w:r w:rsidR="00BC10FD" w:rsidRPr="002545A5">
        <w:rPr>
          <w:rFonts w:asciiTheme="minorHAnsi" w:hAnsiTheme="minorHAnsi" w:cs="Arial"/>
          <w:bCs/>
        </w:rPr>
        <w:t xml:space="preserve"> support achievement</w:t>
      </w:r>
      <w:r w:rsidR="005F5403" w:rsidRPr="002545A5">
        <w:rPr>
          <w:rFonts w:asciiTheme="minorHAnsi" w:hAnsiTheme="minorHAnsi" w:cs="Arial"/>
          <w:bCs/>
        </w:rPr>
        <w:t xml:space="preserve"> of </w:t>
      </w:r>
      <w:r w:rsidR="003D3950">
        <w:rPr>
          <w:b/>
          <w:bCs/>
          <w:i/>
          <w:iCs/>
          <w:color w:val="0070C0"/>
          <w:szCs w:val="24"/>
        </w:rPr>
        <w:t>Learning Steps</w:t>
      </w:r>
    </w:p>
    <w:p w14:paraId="0458CF9A" w14:textId="77777777" w:rsidR="002545A5" w:rsidRDefault="005F5403" w:rsidP="002545A5">
      <w:pPr>
        <w:pStyle w:val="ListParagraph"/>
        <w:numPr>
          <w:ilvl w:val="0"/>
          <w:numId w:val="12"/>
        </w:numPr>
        <w:spacing w:after="160" w:line="259" w:lineRule="auto"/>
        <w:rPr>
          <w:rFonts w:asciiTheme="minorHAnsi" w:hAnsiTheme="minorHAnsi" w:cs="Arial"/>
          <w:bCs/>
        </w:rPr>
      </w:pPr>
      <w:r w:rsidRPr="002545A5">
        <w:rPr>
          <w:rFonts w:asciiTheme="minorHAnsi" w:hAnsiTheme="minorHAnsi" w:cs="Arial"/>
          <w:bCs/>
        </w:rPr>
        <w:t xml:space="preserve">delivery of </w:t>
      </w:r>
      <w:r w:rsidR="00261EBC" w:rsidRPr="002545A5">
        <w:rPr>
          <w:rFonts w:asciiTheme="minorHAnsi" w:hAnsiTheme="minorHAnsi" w:cs="Arial"/>
          <w:bCs/>
        </w:rPr>
        <w:t xml:space="preserve">regular practice and </w:t>
      </w:r>
      <w:r w:rsidRPr="002545A5">
        <w:rPr>
          <w:rFonts w:asciiTheme="minorHAnsi" w:hAnsiTheme="minorHAnsi" w:cs="Arial"/>
          <w:bCs/>
        </w:rPr>
        <w:t>retrieval</w:t>
      </w:r>
      <w:r w:rsidR="00261EBC" w:rsidRPr="002545A5">
        <w:rPr>
          <w:rFonts w:asciiTheme="minorHAnsi" w:hAnsiTheme="minorHAnsi" w:cs="Arial"/>
          <w:bCs/>
        </w:rPr>
        <w:t xml:space="preserve"> activities</w:t>
      </w:r>
    </w:p>
    <w:p w14:paraId="5E2109B4" w14:textId="77777777" w:rsidR="002545A5" w:rsidRDefault="00261EBC" w:rsidP="002545A5">
      <w:pPr>
        <w:pStyle w:val="ListParagraph"/>
        <w:numPr>
          <w:ilvl w:val="0"/>
          <w:numId w:val="12"/>
        </w:numPr>
        <w:spacing w:after="160" w:line="259" w:lineRule="auto"/>
        <w:rPr>
          <w:rFonts w:asciiTheme="minorHAnsi" w:hAnsiTheme="minorHAnsi" w:cs="Arial"/>
          <w:bCs/>
        </w:rPr>
      </w:pPr>
      <w:r w:rsidRPr="002545A5">
        <w:rPr>
          <w:rFonts w:asciiTheme="minorHAnsi" w:hAnsiTheme="minorHAnsi" w:cs="Arial"/>
          <w:bCs/>
        </w:rPr>
        <w:t>complement</w:t>
      </w:r>
      <w:r w:rsidR="007A2E33" w:rsidRPr="002545A5">
        <w:rPr>
          <w:rFonts w:asciiTheme="minorHAnsi" w:hAnsiTheme="minorHAnsi" w:cs="Arial"/>
          <w:bCs/>
        </w:rPr>
        <w:t xml:space="preserve"> teacher feedback and provide </w:t>
      </w:r>
      <w:r w:rsidR="00A54204" w:rsidRPr="002545A5">
        <w:rPr>
          <w:rFonts w:asciiTheme="minorHAnsi" w:hAnsiTheme="minorHAnsi" w:cs="Arial"/>
          <w:bCs/>
        </w:rPr>
        <w:t>additional insight</w:t>
      </w:r>
    </w:p>
    <w:p w14:paraId="347E3886" w14:textId="77777777" w:rsidR="00BD0ECB" w:rsidRDefault="00A54204" w:rsidP="002545A5">
      <w:pPr>
        <w:pStyle w:val="ListParagraph"/>
        <w:numPr>
          <w:ilvl w:val="0"/>
          <w:numId w:val="12"/>
        </w:numPr>
        <w:spacing w:after="160" w:line="259" w:lineRule="auto"/>
        <w:rPr>
          <w:rFonts w:asciiTheme="minorHAnsi" w:hAnsiTheme="minorHAnsi" w:cs="Arial"/>
          <w:bCs/>
        </w:rPr>
      </w:pPr>
      <w:r w:rsidRPr="002545A5">
        <w:rPr>
          <w:rFonts w:asciiTheme="minorHAnsi" w:hAnsiTheme="minorHAnsi" w:cs="Arial"/>
          <w:bCs/>
        </w:rPr>
        <w:t>support monitoring of pupil progress towards achievement of identified targets</w:t>
      </w:r>
      <w:r w:rsidR="000A0635" w:rsidRPr="002545A5">
        <w:rPr>
          <w:rFonts w:asciiTheme="minorHAnsi" w:hAnsiTheme="minorHAnsi" w:cs="Arial"/>
          <w:bCs/>
        </w:rPr>
        <w:t xml:space="preserve"> </w:t>
      </w:r>
      <w:r w:rsidR="00BD0ECB">
        <w:rPr>
          <w:rFonts w:asciiTheme="minorHAnsi" w:hAnsiTheme="minorHAnsi" w:cs="Arial"/>
          <w:bCs/>
        </w:rPr>
        <w:t xml:space="preserve">(including </w:t>
      </w:r>
      <w:r w:rsidR="000A0635" w:rsidRPr="002545A5">
        <w:rPr>
          <w:rFonts w:asciiTheme="minorHAnsi" w:hAnsiTheme="minorHAnsi" w:cs="Arial"/>
          <w:bCs/>
        </w:rPr>
        <w:t>understanding of independ</w:t>
      </w:r>
      <w:r w:rsidR="00BD0ECB">
        <w:rPr>
          <w:rFonts w:asciiTheme="minorHAnsi" w:hAnsiTheme="minorHAnsi" w:cs="Arial"/>
          <w:bCs/>
        </w:rPr>
        <w:t>ence)</w:t>
      </w:r>
    </w:p>
    <w:p w14:paraId="694B495D" w14:textId="77777777" w:rsidR="006D156A" w:rsidRDefault="006B341B" w:rsidP="003D3950">
      <w:pPr>
        <w:pStyle w:val="ListParagraph"/>
        <w:numPr>
          <w:ilvl w:val="0"/>
          <w:numId w:val="12"/>
        </w:numPr>
        <w:spacing w:after="160" w:line="259" w:lineRule="auto"/>
        <w:rPr>
          <w:rFonts w:asciiTheme="minorHAnsi" w:hAnsiTheme="minorHAnsi" w:cs="Arial"/>
          <w:bCs/>
        </w:rPr>
      </w:pPr>
      <w:r w:rsidRPr="002545A5">
        <w:rPr>
          <w:rFonts w:asciiTheme="minorHAnsi" w:hAnsiTheme="minorHAnsi" w:cs="Arial"/>
          <w:bCs/>
        </w:rPr>
        <w:t>prioritise pupils in receipt of the PPG.</w:t>
      </w:r>
    </w:p>
    <w:p w14:paraId="084A6914" w14:textId="77777777" w:rsidR="003D3950" w:rsidRDefault="003D3950" w:rsidP="003D3950">
      <w:pPr>
        <w:pStyle w:val="ListParagraph"/>
        <w:spacing w:after="160" w:line="259" w:lineRule="auto"/>
        <w:rPr>
          <w:rFonts w:asciiTheme="minorHAnsi" w:hAnsiTheme="minorHAnsi" w:cs="Arial"/>
          <w:bCs/>
        </w:rPr>
      </w:pPr>
    </w:p>
    <w:p w14:paraId="29ADD426" w14:textId="77777777" w:rsidR="000F25EC" w:rsidRDefault="000F25EC" w:rsidP="003D3950">
      <w:pPr>
        <w:pStyle w:val="ListParagraph"/>
        <w:spacing w:after="160" w:line="259" w:lineRule="auto"/>
        <w:rPr>
          <w:rFonts w:asciiTheme="minorHAnsi" w:hAnsiTheme="minorHAnsi" w:cs="Arial"/>
          <w:bCs/>
        </w:rPr>
      </w:pPr>
    </w:p>
    <w:p w14:paraId="0CB06BE8" w14:textId="77777777" w:rsidR="000F25EC" w:rsidRDefault="000F25EC" w:rsidP="003D3950">
      <w:pPr>
        <w:pStyle w:val="ListParagraph"/>
        <w:spacing w:after="160" w:line="259" w:lineRule="auto"/>
        <w:rPr>
          <w:rFonts w:asciiTheme="minorHAnsi" w:hAnsiTheme="minorHAnsi" w:cs="Arial"/>
          <w:bCs/>
        </w:rPr>
      </w:pPr>
    </w:p>
    <w:p w14:paraId="67285C4D" w14:textId="77777777" w:rsidR="000F25EC" w:rsidRDefault="000F25EC" w:rsidP="003D3950">
      <w:pPr>
        <w:pStyle w:val="ListParagraph"/>
        <w:spacing w:after="160" w:line="259" w:lineRule="auto"/>
        <w:rPr>
          <w:rFonts w:asciiTheme="minorHAnsi" w:hAnsiTheme="minorHAnsi" w:cs="Arial"/>
          <w:bCs/>
        </w:rPr>
      </w:pPr>
    </w:p>
    <w:p w14:paraId="1269D895" w14:textId="77777777" w:rsidR="000F25EC" w:rsidRDefault="000F25EC" w:rsidP="003D3950">
      <w:pPr>
        <w:pStyle w:val="ListParagraph"/>
        <w:spacing w:after="160" w:line="259" w:lineRule="auto"/>
        <w:rPr>
          <w:rFonts w:asciiTheme="minorHAnsi" w:hAnsiTheme="minorHAnsi" w:cs="Arial"/>
          <w:bCs/>
        </w:rPr>
      </w:pPr>
    </w:p>
    <w:p w14:paraId="01A6811B" w14:textId="77777777" w:rsidR="000F25EC" w:rsidRDefault="000F25EC" w:rsidP="003D3950">
      <w:pPr>
        <w:pStyle w:val="ListParagraph"/>
        <w:spacing w:after="160" w:line="259" w:lineRule="auto"/>
        <w:rPr>
          <w:rFonts w:asciiTheme="minorHAnsi" w:hAnsiTheme="minorHAnsi" w:cs="Arial"/>
          <w:bCs/>
        </w:rPr>
      </w:pPr>
    </w:p>
    <w:p w14:paraId="6BB3AC64" w14:textId="77777777" w:rsidR="000F25EC" w:rsidRDefault="000F25EC" w:rsidP="003D3950">
      <w:pPr>
        <w:pStyle w:val="ListParagraph"/>
        <w:spacing w:after="160" w:line="259" w:lineRule="auto"/>
        <w:rPr>
          <w:rFonts w:asciiTheme="minorHAnsi" w:hAnsiTheme="minorHAnsi" w:cs="Arial"/>
          <w:bCs/>
        </w:rPr>
      </w:pPr>
    </w:p>
    <w:p w14:paraId="66E97263" w14:textId="77777777" w:rsidR="000F25EC" w:rsidRDefault="000F25EC" w:rsidP="003D3950">
      <w:pPr>
        <w:pStyle w:val="ListParagraph"/>
        <w:spacing w:after="160" w:line="259" w:lineRule="auto"/>
        <w:rPr>
          <w:rFonts w:asciiTheme="minorHAnsi" w:hAnsiTheme="minorHAnsi" w:cs="Arial"/>
          <w:bCs/>
        </w:rPr>
      </w:pPr>
    </w:p>
    <w:p w14:paraId="24D6214C" w14:textId="77777777" w:rsidR="000F25EC" w:rsidRDefault="000F25EC" w:rsidP="003D3950">
      <w:pPr>
        <w:pStyle w:val="ListParagraph"/>
        <w:spacing w:after="160" w:line="259" w:lineRule="auto"/>
        <w:rPr>
          <w:rFonts w:asciiTheme="minorHAnsi" w:hAnsiTheme="minorHAnsi" w:cs="Arial"/>
          <w:bCs/>
        </w:rPr>
      </w:pPr>
    </w:p>
    <w:p w14:paraId="45C83893" w14:textId="77777777" w:rsidR="000F25EC" w:rsidRDefault="000F25EC" w:rsidP="003D3950">
      <w:pPr>
        <w:pStyle w:val="ListParagraph"/>
        <w:spacing w:after="160" w:line="259" w:lineRule="auto"/>
        <w:rPr>
          <w:rFonts w:asciiTheme="minorHAnsi" w:hAnsiTheme="minorHAnsi" w:cs="Arial"/>
          <w:bCs/>
        </w:rPr>
      </w:pPr>
    </w:p>
    <w:p w14:paraId="2D2F42AF" w14:textId="77777777" w:rsidR="000F25EC" w:rsidRDefault="000F25EC" w:rsidP="003D3950">
      <w:pPr>
        <w:pStyle w:val="ListParagraph"/>
        <w:spacing w:after="160" w:line="259" w:lineRule="auto"/>
        <w:rPr>
          <w:rFonts w:asciiTheme="minorHAnsi" w:hAnsiTheme="minorHAnsi" w:cs="Arial"/>
          <w:bCs/>
        </w:rPr>
      </w:pPr>
    </w:p>
    <w:p w14:paraId="091E00E7" w14:textId="77777777" w:rsidR="000F25EC" w:rsidRDefault="000F25EC" w:rsidP="003D3950">
      <w:pPr>
        <w:pStyle w:val="ListParagraph"/>
        <w:spacing w:after="160" w:line="259" w:lineRule="auto"/>
        <w:rPr>
          <w:rFonts w:asciiTheme="minorHAnsi" w:hAnsiTheme="minorHAnsi" w:cs="Arial"/>
          <w:bCs/>
        </w:rPr>
      </w:pPr>
    </w:p>
    <w:p w14:paraId="5F1562C7" w14:textId="77777777" w:rsidR="000F25EC" w:rsidRDefault="000F25EC" w:rsidP="003D3950">
      <w:pPr>
        <w:pStyle w:val="ListParagraph"/>
        <w:spacing w:after="160" w:line="259" w:lineRule="auto"/>
        <w:rPr>
          <w:rFonts w:asciiTheme="minorHAnsi" w:hAnsiTheme="minorHAnsi" w:cs="Arial"/>
          <w:bCs/>
        </w:rPr>
      </w:pPr>
    </w:p>
    <w:p w14:paraId="527B435C" w14:textId="77777777" w:rsidR="000F25EC" w:rsidRDefault="000F25EC" w:rsidP="003D3950">
      <w:pPr>
        <w:pStyle w:val="ListParagraph"/>
        <w:spacing w:after="160" w:line="259" w:lineRule="auto"/>
        <w:rPr>
          <w:rFonts w:asciiTheme="minorHAnsi" w:hAnsiTheme="minorHAnsi" w:cs="Arial"/>
          <w:bCs/>
        </w:rPr>
      </w:pPr>
    </w:p>
    <w:p w14:paraId="5DD3FCCF" w14:textId="77777777" w:rsidR="000F25EC" w:rsidRDefault="000F25EC" w:rsidP="003D3950">
      <w:pPr>
        <w:pStyle w:val="ListParagraph"/>
        <w:spacing w:after="160" w:line="259" w:lineRule="auto"/>
        <w:rPr>
          <w:rFonts w:asciiTheme="minorHAnsi" w:hAnsiTheme="minorHAnsi" w:cs="Arial"/>
          <w:bCs/>
        </w:rPr>
      </w:pPr>
    </w:p>
    <w:p w14:paraId="2896699E" w14:textId="77777777" w:rsidR="000F25EC" w:rsidRDefault="000F25EC" w:rsidP="003D3950">
      <w:pPr>
        <w:pStyle w:val="ListParagraph"/>
        <w:spacing w:after="160" w:line="259" w:lineRule="auto"/>
        <w:rPr>
          <w:rFonts w:asciiTheme="minorHAnsi" w:hAnsiTheme="minorHAnsi" w:cs="Arial"/>
          <w:bCs/>
        </w:rPr>
      </w:pPr>
    </w:p>
    <w:p w14:paraId="2D5E92C3" w14:textId="77777777" w:rsidR="000F25EC" w:rsidRDefault="000F25EC" w:rsidP="003D3950">
      <w:pPr>
        <w:pStyle w:val="ListParagraph"/>
        <w:spacing w:after="160" w:line="259" w:lineRule="auto"/>
        <w:rPr>
          <w:rFonts w:asciiTheme="minorHAnsi" w:hAnsiTheme="minorHAnsi" w:cs="Arial"/>
          <w:bCs/>
        </w:rPr>
      </w:pPr>
    </w:p>
    <w:p w14:paraId="20311DCE" w14:textId="77777777" w:rsidR="000F25EC" w:rsidRDefault="000F25EC" w:rsidP="003D3950">
      <w:pPr>
        <w:pStyle w:val="ListParagraph"/>
        <w:spacing w:after="160" w:line="259" w:lineRule="auto"/>
        <w:rPr>
          <w:rFonts w:asciiTheme="minorHAnsi" w:hAnsiTheme="minorHAnsi" w:cs="Arial"/>
          <w:bCs/>
        </w:rPr>
      </w:pPr>
    </w:p>
    <w:p w14:paraId="17512EF2" w14:textId="77777777" w:rsidR="000F25EC" w:rsidRDefault="000F25EC" w:rsidP="003D3950">
      <w:pPr>
        <w:pStyle w:val="ListParagraph"/>
        <w:spacing w:after="160" w:line="259" w:lineRule="auto"/>
        <w:rPr>
          <w:rFonts w:asciiTheme="minorHAnsi" w:hAnsiTheme="minorHAnsi" w:cs="Arial"/>
          <w:bCs/>
        </w:rPr>
      </w:pPr>
    </w:p>
    <w:p w14:paraId="2082BBDA" w14:textId="77777777" w:rsidR="000F25EC" w:rsidRDefault="000F25EC" w:rsidP="003D3950">
      <w:pPr>
        <w:pStyle w:val="ListParagraph"/>
        <w:spacing w:after="160" w:line="259" w:lineRule="auto"/>
        <w:rPr>
          <w:rFonts w:asciiTheme="minorHAnsi" w:hAnsiTheme="minorHAnsi" w:cs="Arial"/>
          <w:bCs/>
        </w:rPr>
      </w:pPr>
    </w:p>
    <w:p w14:paraId="526D6E0A" w14:textId="77777777" w:rsidR="000F25EC" w:rsidRDefault="000F25EC" w:rsidP="003D3950">
      <w:pPr>
        <w:pStyle w:val="ListParagraph"/>
        <w:spacing w:after="160" w:line="259" w:lineRule="auto"/>
        <w:rPr>
          <w:rFonts w:asciiTheme="minorHAnsi" w:hAnsiTheme="minorHAnsi" w:cs="Arial"/>
          <w:bCs/>
        </w:rPr>
      </w:pPr>
    </w:p>
    <w:p w14:paraId="4B235949" w14:textId="77777777" w:rsidR="000F25EC" w:rsidRDefault="000F25EC" w:rsidP="003D3950">
      <w:pPr>
        <w:pStyle w:val="ListParagraph"/>
        <w:spacing w:after="160" w:line="259" w:lineRule="auto"/>
        <w:rPr>
          <w:rFonts w:asciiTheme="minorHAnsi" w:hAnsiTheme="minorHAnsi" w:cs="Arial"/>
          <w:bCs/>
        </w:rPr>
      </w:pPr>
    </w:p>
    <w:p w14:paraId="262535B0" w14:textId="77777777" w:rsidR="008A329F" w:rsidRPr="005825DF" w:rsidRDefault="00651188" w:rsidP="006A4517">
      <w:pPr>
        <w:spacing w:after="240"/>
        <w:rPr>
          <w:rFonts w:asciiTheme="minorHAnsi" w:hAnsiTheme="minorHAnsi" w:cstheme="minorHAnsi"/>
          <w:b/>
          <w:bCs/>
          <w:sz w:val="28"/>
          <w:szCs w:val="28"/>
        </w:rPr>
      </w:pPr>
      <w:r w:rsidRPr="005825DF">
        <w:rPr>
          <w:rFonts w:asciiTheme="minorHAnsi" w:hAnsiTheme="minorHAnsi" w:cstheme="minorHAnsi"/>
          <w:b/>
          <w:bCs/>
          <w:sz w:val="28"/>
          <w:szCs w:val="28"/>
        </w:rPr>
        <w:t xml:space="preserve">Appendix </w:t>
      </w:r>
      <w:r w:rsidR="003B676E">
        <w:rPr>
          <w:rFonts w:asciiTheme="minorHAnsi" w:hAnsiTheme="minorHAnsi" w:cstheme="minorHAnsi"/>
          <w:b/>
          <w:bCs/>
          <w:sz w:val="28"/>
          <w:szCs w:val="28"/>
        </w:rPr>
        <w:t xml:space="preserve">A </w:t>
      </w:r>
      <w:r w:rsidR="008A329F" w:rsidRPr="005825DF">
        <w:rPr>
          <w:rFonts w:asciiTheme="minorHAnsi" w:hAnsiTheme="minorHAnsi" w:cstheme="minorHAnsi"/>
          <w:b/>
          <w:bCs/>
          <w:sz w:val="28"/>
          <w:szCs w:val="28"/>
        </w:rPr>
        <w:t xml:space="preserve">– </w:t>
      </w:r>
      <w:r w:rsidR="003B676E">
        <w:rPr>
          <w:rFonts w:asciiTheme="minorHAnsi" w:hAnsiTheme="minorHAnsi" w:cstheme="minorHAnsi"/>
          <w:b/>
          <w:bCs/>
          <w:sz w:val="28"/>
          <w:szCs w:val="28"/>
        </w:rPr>
        <w:t xml:space="preserve">Mark for Impact </w:t>
      </w:r>
      <w:r w:rsidR="00901A81">
        <w:rPr>
          <w:rFonts w:asciiTheme="minorHAnsi" w:hAnsiTheme="minorHAnsi" w:cstheme="minorHAnsi"/>
          <w:b/>
          <w:bCs/>
          <w:sz w:val="28"/>
          <w:szCs w:val="28"/>
        </w:rPr>
        <w:t xml:space="preserve">relevant </w:t>
      </w:r>
      <w:r w:rsidR="003B676E">
        <w:rPr>
          <w:rFonts w:asciiTheme="minorHAnsi" w:hAnsiTheme="minorHAnsi" w:cstheme="minorHAnsi"/>
          <w:b/>
          <w:bCs/>
          <w:sz w:val="28"/>
          <w:szCs w:val="28"/>
        </w:rPr>
        <w:t>m</w:t>
      </w:r>
      <w:r w:rsidR="00775D8A" w:rsidRPr="005825DF">
        <w:rPr>
          <w:rFonts w:asciiTheme="minorHAnsi" w:hAnsiTheme="minorHAnsi" w:cstheme="minorHAnsi"/>
          <w:b/>
          <w:bCs/>
          <w:sz w:val="28"/>
          <w:szCs w:val="28"/>
        </w:rPr>
        <w:t xml:space="preserve">arking </w:t>
      </w:r>
      <w:r w:rsidR="003B676E">
        <w:rPr>
          <w:rFonts w:asciiTheme="minorHAnsi" w:hAnsiTheme="minorHAnsi" w:cstheme="minorHAnsi"/>
          <w:b/>
          <w:bCs/>
          <w:sz w:val="28"/>
          <w:szCs w:val="28"/>
        </w:rPr>
        <w:t>c</w:t>
      </w:r>
      <w:r w:rsidR="00775D8A" w:rsidRPr="005825DF">
        <w:rPr>
          <w:rFonts w:asciiTheme="minorHAnsi" w:hAnsiTheme="minorHAnsi" w:cstheme="minorHAnsi"/>
          <w:b/>
          <w:bCs/>
          <w:sz w:val="28"/>
          <w:szCs w:val="28"/>
        </w:rPr>
        <w:t>ode</w:t>
      </w:r>
      <w:r w:rsidR="003B676E">
        <w:rPr>
          <w:rFonts w:asciiTheme="minorHAnsi" w:hAnsiTheme="minorHAnsi" w:cstheme="minorHAnsi"/>
          <w:b/>
          <w:bCs/>
          <w:sz w:val="28"/>
          <w:szCs w:val="28"/>
        </w:rPr>
        <w:t xml:space="preserve"> suggestions</w:t>
      </w:r>
    </w:p>
    <w:tbl>
      <w:tblPr>
        <w:tblStyle w:val="TableGrid"/>
        <w:tblW w:w="9387" w:type="dxa"/>
        <w:tblLook w:val="04A0" w:firstRow="1" w:lastRow="0" w:firstColumn="1" w:lastColumn="0" w:noHBand="0" w:noVBand="1"/>
      </w:tblPr>
      <w:tblGrid>
        <w:gridCol w:w="2830"/>
        <w:gridCol w:w="6557"/>
      </w:tblGrid>
      <w:tr w:rsidR="00801F6D" w14:paraId="151014E6" w14:textId="77777777" w:rsidTr="006A4517">
        <w:tc>
          <w:tcPr>
            <w:tcW w:w="2830" w:type="dxa"/>
          </w:tcPr>
          <w:p w14:paraId="7C89778D" w14:textId="77777777" w:rsidR="00801F6D" w:rsidRPr="00DD10E2" w:rsidRDefault="00801F6D" w:rsidP="00DD10E2">
            <w:pPr>
              <w:tabs>
                <w:tab w:val="left" w:pos="2944"/>
              </w:tabs>
              <w:spacing w:before="120" w:after="120"/>
              <w:jc w:val="center"/>
              <w:rPr>
                <w:rFonts w:asciiTheme="minorHAnsi" w:hAnsiTheme="minorHAnsi" w:cstheme="minorHAnsi"/>
                <w:b/>
                <w:sz w:val="28"/>
                <w:szCs w:val="28"/>
              </w:rPr>
            </w:pPr>
            <w:r w:rsidRPr="00DD10E2">
              <w:rPr>
                <w:rFonts w:asciiTheme="minorHAnsi" w:hAnsiTheme="minorHAnsi" w:cstheme="minorHAnsi"/>
                <w:b/>
                <w:sz w:val="28"/>
                <w:szCs w:val="28"/>
              </w:rPr>
              <w:t>Symbol</w:t>
            </w:r>
            <w:r w:rsidR="00075E7D" w:rsidRPr="00DD10E2">
              <w:rPr>
                <w:rFonts w:asciiTheme="minorHAnsi" w:hAnsiTheme="minorHAnsi" w:cstheme="minorHAnsi"/>
                <w:b/>
                <w:sz w:val="28"/>
                <w:szCs w:val="28"/>
              </w:rPr>
              <w:t xml:space="preserve"> or Highlight</w:t>
            </w:r>
          </w:p>
        </w:tc>
        <w:tc>
          <w:tcPr>
            <w:tcW w:w="6557" w:type="dxa"/>
          </w:tcPr>
          <w:p w14:paraId="40BC5B87" w14:textId="77777777" w:rsidR="00801F6D" w:rsidRPr="00DD10E2" w:rsidRDefault="00801F6D" w:rsidP="00DD10E2">
            <w:pPr>
              <w:tabs>
                <w:tab w:val="left" w:pos="2944"/>
              </w:tabs>
              <w:spacing w:before="120" w:after="120"/>
              <w:jc w:val="center"/>
              <w:rPr>
                <w:rFonts w:asciiTheme="minorHAnsi" w:hAnsiTheme="minorHAnsi" w:cstheme="minorHAnsi"/>
                <w:b/>
                <w:sz w:val="28"/>
                <w:szCs w:val="28"/>
              </w:rPr>
            </w:pPr>
            <w:r w:rsidRPr="00DD10E2">
              <w:rPr>
                <w:rFonts w:asciiTheme="minorHAnsi" w:hAnsiTheme="minorHAnsi" w:cstheme="minorHAnsi"/>
                <w:b/>
                <w:sz w:val="28"/>
                <w:szCs w:val="28"/>
              </w:rPr>
              <w:t>Meaning</w:t>
            </w:r>
          </w:p>
        </w:tc>
      </w:tr>
      <w:tr w:rsidR="005B6827" w14:paraId="732DD675" w14:textId="77777777" w:rsidTr="006A4517">
        <w:tc>
          <w:tcPr>
            <w:tcW w:w="2830" w:type="dxa"/>
          </w:tcPr>
          <w:p w14:paraId="24FE80A4" w14:textId="77777777" w:rsidR="005B6827" w:rsidRPr="00CC4BFF" w:rsidRDefault="006A4517" w:rsidP="0085435C">
            <w:pPr>
              <w:tabs>
                <w:tab w:val="left" w:pos="2944"/>
              </w:tabs>
              <w:spacing w:before="240" w:after="240"/>
              <w:jc w:val="center"/>
              <w:rPr>
                <w:rFonts w:asciiTheme="minorHAnsi" w:hAnsiTheme="minorHAnsi" w:cstheme="minorHAnsi"/>
                <w:bCs/>
                <w:sz w:val="20"/>
              </w:rPr>
            </w:pPr>
            <w:r w:rsidRPr="00611565">
              <w:rPr>
                <w:rFonts w:asciiTheme="minorHAnsi" w:hAnsiTheme="minorHAnsi" w:cstheme="minorHAnsi"/>
                <w:b/>
                <w:bCs/>
                <w:sz w:val="20"/>
                <w:highlight w:val="green"/>
              </w:rPr>
              <w:t>WALT</w:t>
            </w:r>
            <w:r w:rsidR="00075E7D" w:rsidRPr="00611565">
              <w:rPr>
                <w:rFonts w:asciiTheme="minorHAnsi" w:hAnsiTheme="minorHAnsi" w:cstheme="minorHAnsi"/>
                <w:bCs/>
                <w:sz w:val="20"/>
                <w:highlight w:val="green"/>
              </w:rPr>
              <w:t xml:space="preserve"> To </w:t>
            </w:r>
            <w:r w:rsidR="008D30E6" w:rsidRPr="00611565">
              <w:rPr>
                <w:rFonts w:asciiTheme="minorHAnsi" w:hAnsiTheme="minorHAnsi" w:cstheme="minorHAnsi"/>
                <w:bCs/>
                <w:sz w:val="20"/>
                <w:highlight w:val="green"/>
              </w:rPr>
              <w:t>accurately use possessive apostrophes</w:t>
            </w:r>
          </w:p>
        </w:tc>
        <w:tc>
          <w:tcPr>
            <w:tcW w:w="6557" w:type="dxa"/>
          </w:tcPr>
          <w:p w14:paraId="5299D930" w14:textId="77777777" w:rsidR="005B6827" w:rsidRPr="009B12F1" w:rsidRDefault="006A4517" w:rsidP="0085435C">
            <w:pPr>
              <w:tabs>
                <w:tab w:val="left" w:pos="2944"/>
              </w:tabs>
              <w:spacing w:before="240" w:after="240"/>
              <w:jc w:val="center"/>
              <w:rPr>
                <w:rFonts w:asciiTheme="minorHAnsi" w:hAnsiTheme="minorHAnsi" w:cstheme="minorHAnsi"/>
                <w:bCs/>
                <w:sz w:val="28"/>
                <w:szCs w:val="28"/>
              </w:rPr>
            </w:pPr>
            <w:r>
              <w:rPr>
                <w:rFonts w:asciiTheme="minorHAnsi" w:hAnsiTheme="minorHAnsi" w:cstheme="minorHAnsi"/>
                <w:bCs/>
                <w:sz w:val="28"/>
                <w:szCs w:val="28"/>
              </w:rPr>
              <w:t>WALT</w:t>
            </w:r>
            <w:r w:rsidR="005B6827" w:rsidRPr="009B12F1">
              <w:rPr>
                <w:rFonts w:asciiTheme="minorHAnsi" w:hAnsiTheme="minorHAnsi" w:cstheme="minorHAnsi"/>
                <w:bCs/>
                <w:sz w:val="28"/>
                <w:szCs w:val="28"/>
              </w:rPr>
              <w:t xml:space="preserve"> has been fully achieved</w:t>
            </w:r>
          </w:p>
        </w:tc>
      </w:tr>
      <w:tr w:rsidR="00553860" w14:paraId="6BC4EA4B" w14:textId="77777777" w:rsidTr="006A4517">
        <w:tc>
          <w:tcPr>
            <w:tcW w:w="2830" w:type="dxa"/>
          </w:tcPr>
          <w:p w14:paraId="40894668" w14:textId="77777777" w:rsidR="00553860" w:rsidRPr="00CC4BFF" w:rsidRDefault="006A4517" w:rsidP="0085435C">
            <w:pPr>
              <w:tabs>
                <w:tab w:val="left" w:pos="2944"/>
              </w:tabs>
              <w:spacing w:before="240" w:after="240"/>
              <w:jc w:val="center"/>
              <w:rPr>
                <w:b/>
                <w:sz w:val="20"/>
              </w:rPr>
            </w:pPr>
            <w:r w:rsidRPr="00611565">
              <w:rPr>
                <w:rFonts w:asciiTheme="minorHAnsi" w:hAnsiTheme="minorHAnsi" w:cstheme="minorHAnsi"/>
                <w:b/>
                <w:bCs/>
                <w:sz w:val="20"/>
                <w:highlight w:val="green"/>
              </w:rPr>
              <w:t>WALT</w:t>
            </w:r>
            <w:r w:rsidR="0033291B" w:rsidRPr="00611565">
              <w:rPr>
                <w:rFonts w:asciiTheme="minorHAnsi" w:hAnsiTheme="minorHAnsi" w:cstheme="minorHAnsi"/>
                <w:bCs/>
                <w:sz w:val="20"/>
                <w:highlight w:val="green"/>
              </w:rPr>
              <w:t xml:space="preserve"> To accurately use pos</w:t>
            </w:r>
            <w:r w:rsidR="0033291B" w:rsidRPr="00CC4BFF">
              <w:rPr>
                <w:rFonts w:asciiTheme="minorHAnsi" w:hAnsiTheme="minorHAnsi" w:cstheme="minorHAnsi"/>
                <w:bCs/>
                <w:sz w:val="20"/>
              </w:rPr>
              <w:t>sessive apostrophes</w:t>
            </w:r>
          </w:p>
        </w:tc>
        <w:tc>
          <w:tcPr>
            <w:tcW w:w="6557" w:type="dxa"/>
          </w:tcPr>
          <w:p w14:paraId="6D5EE004" w14:textId="77777777" w:rsidR="00553860" w:rsidRPr="009B12F1" w:rsidRDefault="006A4517" w:rsidP="0085435C">
            <w:pPr>
              <w:tabs>
                <w:tab w:val="left" w:pos="2944"/>
              </w:tabs>
              <w:spacing w:before="240" w:after="240"/>
              <w:jc w:val="center"/>
              <w:rPr>
                <w:rFonts w:asciiTheme="minorHAnsi" w:hAnsiTheme="minorHAnsi" w:cstheme="minorHAnsi"/>
                <w:bCs/>
                <w:sz w:val="28"/>
                <w:szCs w:val="28"/>
              </w:rPr>
            </w:pPr>
            <w:r>
              <w:rPr>
                <w:rFonts w:asciiTheme="minorHAnsi" w:hAnsiTheme="minorHAnsi" w:cstheme="minorHAnsi"/>
                <w:bCs/>
                <w:sz w:val="28"/>
                <w:szCs w:val="28"/>
              </w:rPr>
              <w:t>WALT</w:t>
            </w:r>
            <w:r w:rsidRPr="009B12F1">
              <w:rPr>
                <w:rFonts w:asciiTheme="minorHAnsi" w:hAnsiTheme="minorHAnsi" w:cstheme="minorHAnsi"/>
                <w:bCs/>
                <w:sz w:val="28"/>
                <w:szCs w:val="28"/>
              </w:rPr>
              <w:t xml:space="preserve"> </w:t>
            </w:r>
            <w:r w:rsidR="00553860" w:rsidRPr="009B12F1">
              <w:rPr>
                <w:rFonts w:asciiTheme="minorHAnsi" w:hAnsiTheme="minorHAnsi" w:cstheme="minorHAnsi"/>
                <w:bCs/>
                <w:sz w:val="28"/>
                <w:szCs w:val="28"/>
              </w:rPr>
              <w:t>has been partially achieved</w:t>
            </w:r>
          </w:p>
        </w:tc>
      </w:tr>
      <w:tr w:rsidR="00553860" w14:paraId="31FCD60B" w14:textId="77777777" w:rsidTr="006A4517">
        <w:tc>
          <w:tcPr>
            <w:tcW w:w="2830" w:type="dxa"/>
          </w:tcPr>
          <w:p w14:paraId="7C5D2E5D" w14:textId="77777777" w:rsidR="00553860" w:rsidRPr="00CC4BFF" w:rsidRDefault="006A4517" w:rsidP="0085435C">
            <w:pPr>
              <w:tabs>
                <w:tab w:val="left" w:pos="2944"/>
              </w:tabs>
              <w:spacing w:before="240" w:after="240"/>
              <w:jc w:val="center"/>
              <w:rPr>
                <w:b/>
                <w:sz w:val="20"/>
              </w:rPr>
            </w:pPr>
            <w:r>
              <w:rPr>
                <w:rFonts w:asciiTheme="minorHAnsi" w:hAnsiTheme="minorHAnsi" w:cstheme="minorHAnsi"/>
                <w:bCs/>
                <w:sz w:val="20"/>
              </w:rPr>
              <w:t>WALT</w:t>
            </w:r>
            <w:r w:rsidR="0033291B" w:rsidRPr="00CC4BFF">
              <w:rPr>
                <w:rFonts w:asciiTheme="minorHAnsi" w:hAnsiTheme="minorHAnsi" w:cstheme="minorHAnsi"/>
                <w:bCs/>
                <w:sz w:val="20"/>
              </w:rPr>
              <w:t xml:space="preserve"> To accurately use possessive apostrophes</w:t>
            </w:r>
          </w:p>
        </w:tc>
        <w:tc>
          <w:tcPr>
            <w:tcW w:w="6557" w:type="dxa"/>
          </w:tcPr>
          <w:p w14:paraId="1DC88E03" w14:textId="77777777" w:rsidR="00553860" w:rsidRPr="009B12F1" w:rsidRDefault="006A4517" w:rsidP="0085435C">
            <w:pPr>
              <w:tabs>
                <w:tab w:val="left" w:pos="2944"/>
              </w:tabs>
              <w:spacing w:before="240" w:after="240"/>
              <w:jc w:val="center"/>
              <w:rPr>
                <w:rFonts w:asciiTheme="minorHAnsi" w:hAnsiTheme="minorHAnsi" w:cstheme="minorHAnsi"/>
                <w:bCs/>
                <w:sz w:val="28"/>
                <w:szCs w:val="28"/>
              </w:rPr>
            </w:pPr>
            <w:r>
              <w:rPr>
                <w:rFonts w:asciiTheme="minorHAnsi" w:hAnsiTheme="minorHAnsi" w:cstheme="minorHAnsi"/>
                <w:bCs/>
                <w:sz w:val="28"/>
                <w:szCs w:val="28"/>
              </w:rPr>
              <w:t>WALT</w:t>
            </w:r>
            <w:r w:rsidR="00553860" w:rsidRPr="009B12F1">
              <w:rPr>
                <w:rFonts w:asciiTheme="minorHAnsi" w:hAnsiTheme="minorHAnsi" w:cstheme="minorHAnsi"/>
                <w:bCs/>
                <w:sz w:val="28"/>
                <w:szCs w:val="28"/>
              </w:rPr>
              <w:t xml:space="preserve"> has not been achieved</w:t>
            </w:r>
          </w:p>
        </w:tc>
      </w:tr>
      <w:tr w:rsidR="00F26B4B" w14:paraId="5C4BB75F" w14:textId="77777777" w:rsidTr="006A4517">
        <w:tc>
          <w:tcPr>
            <w:tcW w:w="2830" w:type="dxa"/>
          </w:tcPr>
          <w:p w14:paraId="4BAC2C60" w14:textId="77777777" w:rsidR="00F26B4B" w:rsidRPr="0085188F" w:rsidRDefault="00AC7123" w:rsidP="00AC7123">
            <w:pPr>
              <w:tabs>
                <w:tab w:val="left" w:pos="2944"/>
              </w:tabs>
              <w:spacing w:before="240" w:after="240"/>
              <w:ind w:left="360"/>
              <w:rPr>
                <w:rFonts w:asciiTheme="minorHAnsi" w:hAnsiTheme="minorHAnsi" w:cstheme="minorHAnsi"/>
                <w:sz w:val="44"/>
                <w:szCs w:val="44"/>
              </w:rPr>
            </w:pPr>
            <w:r w:rsidRPr="0085188F">
              <w:rPr>
                <w:rFonts w:asciiTheme="minorHAnsi" w:hAnsiTheme="minorHAnsi" w:cstheme="minorHAnsi"/>
                <w:sz w:val="44"/>
                <w:szCs w:val="44"/>
              </w:rPr>
              <w:t xml:space="preserve">  </w:t>
            </w:r>
            <w:r w:rsidR="00956732" w:rsidRPr="0085188F">
              <w:rPr>
                <w:rFonts w:asciiTheme="minorHAnsi" w:hAnsiTheme="minorHAnsi" w:cstheme="minorHAnsi"/>
                <w:sz w:val="44"/>
                <w:szCs w:val="44"/>
              </w:rPr>
              <w:t xml:space="preserve">  </w:t>
            </w:r>
            <w:r w:rsidR="00CC4BFF" w:rsidRPr="0085188F">
              <w:rPr>
                <w:rFonts w:asciiTheme="minorHAnsi" w:hAnsiTheme="minorHAnsi" w:cstheme="minorHAnsi"/>
                <w:sz w:val="44"/>
                <w:szCs w:val="44"/>
              </w:rPr>
              <w:t xml:space="preserve"> </w:t>
            </w:r>
            <w:r w:rsidR="00602475" w:rsidRPr="0085188F">
              <w:rPr>
                <w:rFonts w:asciiTheme="minorHAnsi" w:hAnsiTheme="minorHAnsi" w:cstheme="minorHAnsi"/>
                <w:sz w:val="44"/>
                <w:szCs w:val="44"/>
              </w:rPr>
              <w:t xml:space="preserve"> </w:t>
            </w:r>
            <w:r w:rsidR="00F26B4B" w:rsidRPr="0085188F">
              <w:rPr>
                <w:rFonts w:asciiTheme="minorHAnsi" w:hAnsiTheme="minorHAnsi" w:cstheme="minorHAnsi"/>
                <w:sz w:val="44"/>
                <w:szCs w:val="44"/>
              </w:rPr>
              <w:t>CC</w:t>
            </w:r>
          </w:p>
        </w:tc>
        <w:tc>
          <w:tcPr>
            <w:tcW w:w="6557" w:type="dxa"/>
          </w:tcPr>
          <w:p w14:paraId="272F4A8C" w14:textId="77777777" w:rsidR="00F26B4B" w:rsidRPr="00DD10E2" w:rsidRDefault="00DC388B" w:rsidP="0085435C">
            <w:pPr>
              <w:tabs>
                <w:tab w:val="left" w:pos="2944"/>
              </w:tabs>
              <w:spacing w:before="240" w:after="240"/>
              <w:jc w:val="center"/>
              <w:rPr>
                <w:rFonts w:asciiTheme="minorHAnsi" w:hAnsiTheme="minorHAnsi" w:cstheme="minorHAnsi"/>
                <w:sz w:val="28"/>
                <w:szCs w:val="28"/>
              </w:rPr>
            </w:pPr>
            <w:r w:rsidRPr="00DD10E2">
              <w:rPr>
                <w:rFonts w:asciiTheme="minorHAnsi" w:hAnsiTheme="minorHAnsi" w:cstheme="minorHAnsi"/>
                <w:sz w:val="28"/>
                <w:szCs w:val="28"/>
              </w:rPr>
              <w:t xml:space="preserve">the </w:t>
            </w:r>
            <w:r w:rsidR="00F26B4B" w:rsidRPr="00DD10E2">
              <w:rPr>
                <w:rFonts w:asciiTheme="minorHAnsi" w:hAnsiTheme="minorHAnsi" w:cstheme="minorHAnsi"/>
                <w:sz w:val="28"/>
                <w:szCs w:val="28"/>
              </w:rPr>
              <w:t>work has been discussed during a Class Conferencing session</w:t>
            </w:r>
          </w:p>
        </w:tc>
      </w:tr>
      <w:tr w:rsidR="00F26B4B" w14:paraId="619B76EB" w14:textId="77777777" w:rsidTr="006A4517">
        <w:tc>
          <w:tcPr>
            <w:tcW w:w="2830" w:type="dxa"/>
          </w:tcPr>
          <w:p w14:paraId="5FC6A189" w14:textId="77777777" w:rsidR="00F26B4B" w:rsidRPr="0085188F" w:rsidRDefault="00AC7123" w:rsidP="00AC7123">
            <w:pPr>
              <w:tabs>
                <w:tab w:val="left" w:pos="2944"/>
              </w:tabs>
              <w:spacing w:before="240" w:after="240"/>
              <w:ind w:left="360"/>
              <w:rPr>
                <w:rFonts w:asciiTheme="minorHAnsi" w:hAnsiTheme="minorHAnsi" w:cstheme="minorHAnsi"/>
                <w:sz w:val="44"/>
                <w:szCs w:val="44"/>
              </w:rPr>
            </w:pPr>
            <w:r w:rsidRPr="0085188F">
              <w:rPr>
                <w:rFonts w:asciiTheme="minorHAnsi" w:hAnsiTheme="minorHAnsi" w:cstheme="minorHAnsi"/>
                <w:sz w:val="44"/>
                <w:szCs w:val="44"/>
              </w:rPr>
              <w:t xml:space="preserve">  </w:t>
            </w:r>
            <w:r w:rsidR="00956732" w:rsidRPr="0085188F">
              <w:rPr>
                <w:rFonts w:asciiTheme="minorHAnsi" w:hAnsiTheme="minorHAnsi" w:cstheme="minorHAnsi"/>
                <w:sz w:val="44"/>
                <w:szCs w:val="44"/>
              </w:rPr>
              <w:t xml:space="preserve">  </w:t>
            </w:r>
            <w:r w:rsidR="00CC4BFF" w:rsidRPr="0085188F">
              <w:rPr>
                <w:rFonts w:asciiTheme="minorHAnsi" w:hAnsiTheme="minorHAnsi" w:cstheme="minorHAnsi"/>
                <w:sz w:val="44"/>
                <w:szCs w:val="44"/>
              </w:rPr>
              <w:t xml:space="preserve"> </w:t>
            </w:r>
            <w:r w:rsidR="00602475" w:rsidRPr="0085188F">
              <w:rPr>
                <w:rFonts w:asciiTheme="minorHAnsi" w:hAnsiTheme="minorHAnsi" w:cstheme="minorHAnsi"/>
                <w:sz w:val="44"/>
                <w:szCs w:val="44"/>
              </w:rPr>
              <w:t xml:space="preserve"> </w:t>
            </w:r>
            <w:r w:rsidR="00F26B4B" w:rsidRPr="0085188F">
              <w:rPr>
                <w:rFonts w:asciiTheme="minorHAnsi" w:hAnsiTheme="minorHAnsi" w:cstheme="minorHAnsi"/>
                <w:sz w:val="44"/>
                <w:szCs w:val="44"/>
              </w:rPr>
              <w:t>PC</w:t>
            </w:r>
          </w:p>
        </w:tc>
        <w:tc>
          <w:tcPr>
            <w:tcW w:w="6557" w:type="dxa"/>
          </w:tcPr>
          <w:p w14:paraId="622FDF6E" w14:textId="77777777" w:rsidR="00F26B4B" w:rsidRPr="00DD10E2" w:rsidRDefault="00B07F23" w:rsidP="0085435C">
            <w:pPr>
              <w:tabs>
                <w:tab w:val="left" w:pos="2944"/>
              </w:tabs>
              <w:spacing w:before="240" w:after="240"/>
              <w:jc w:val="center"/>
              <w:rPr>
                <w:rFonts w:asciiTheme="minorHAnsi" w:hAnsiTheme="minorHAnsi" w:cstheme="minorHAnsi"/>
                <w:sz w:val="28"/>
                <w:szCs w:val="28"/>
              </w:rPr>
            </w:pPr>
            <w:r w:rsidRPr="00DD10E2">
              <w:rPr>
                <w:rFonts w:asciiTheme="minorHAnsi" w:hAnsiTheme="minorHAnsi" w:cstheme="minorHAnsi"/>
                <w:sz w:val="28"/>
                <w:szCs w:val="28"/>
              </w:rPr>
              <w:t xml:space="preserve">the </w:t>
            </w:r>
            <w:r w:rsidR="00F26B4B" w:rsidRPr="00DD10E2">
              <w:rPr>
                <w:rFonts w:asciiTheme="minorHAnsi" w:hAnsiTheme="minorHAnsi" w:cstheme="minorHAnsi"/>
                <w:sz w:val="28"/>
                <w:szCs w:val="28"/>
              </w:rPr>
              <w:t>work has been discussed during a Pupil Conferencing session</w:t>
            </w:r>
          </w:p>
        </w:tc>
      </w:tr>
      <w:tr w:rsidR="00F26B4B" w14:paraId="1663111E" w14:textId="77777777" w:rsidTr="006A4517">
        <w:tc>
          <w:tcPr>
            <w:tcW w:w="2830" w:type="dxa"/>
          </w:tcPr>
          <w:p w14:paraId="242E0E28" w14:textId="77777777" w:rsidR="00F26B4B" w:rsidRPr="0085188F" w:rsidRDefault="003D3950" w:rsidP="00AC7123">
            <w:pPr>
              <w:tabs>
                <w:tab w:val="left" w:pos="2944"/>
              </w:tabs>
              <w:spacing w:before="240" w:after="240"/>
              <w:ind w:left="360"/>
              <w:rPr>
                <w:rFonts w:asciiTheme="minorHAnsi" w:hAnsiTheme="minorHAnsi" w:cstheme="minorHAnsi"/>
                <w:sz w:val="44"/>
                <w:szCs w:val="44"/>
              </w:rPr>
            </w:pPr>
            <w:r w:rsidRPr="0085188F">
              <w:rPr>
                <w:rFonts w:asciiTheme="minorHAnsi" w:hAnsiTheme="minorHAnsi" w:cstheme="minorHAnsi"/>
                <w:noProof/>
                <w:sz w:val="44"/>
                <w:szCs w:val="44"/>
                <w:lang w:eastAsia="en-GB"/>
              </w:rPr>
              <mc:AlternateContent>
                <mc:Choice Requires="wps">
                  <w:drawing>
                    <wp:anchor distT="0" distB="0" distL="114300" distR="114300" simplePos="0" relativeHeight="251666944" behindDoc="0" locked="0" layoutInCell="1" allowOverlap="1" wp14:anchorId="7454D9EC" wp14:editId="76391E67">
                      <wp:simplePos x="0" y="0"/>
                      <wp:positionH relativeFrom="column">
                        <wp:posOffset>596265</wp:posOffset>
                      </wp:positionH>
                      <wp:positionV relativeFrom="paragraph">
                        <wp:posOffset>125730</wp:posOffset>
                      </wp:positionV>
                      <wp:extent cx="495300" cy="381000"/>
                      <wp:effectExtent l="0" t="0" r="19050" b="19050"/>
                      <wp:wrapNone/>
                      <wp:docPr id="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81000"/>
                              </a:xfrm>
                              <a:prstGeom prst="ellipse">
                                <a:avLst/>
                              </a:prstGeom>
                              <a:solidFill>
                                <a:srgbClr val="FFFFFF">
                                  <a:alpha val="0"/>
                                </a:srgbClr>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44209CF0" id="Oval 6" o:spid="_x0000_s1026" style="position:absolute;margin-left:46.95pt;margin-top:9.9pt;width:39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" strokeweight="1.5pt">
                      <v:fill opacity="0"/>
                    </v:oval>
                  </w:pict>
                </mc:Fallback>
              </mc:AlternateContent>
            </w:r>
            <w:r w:rsidR="00956732" w:rsidRPr="0085188F">
              <w:rPr>
                <w:rFonts w:asciiTheme="minorHAnsi" w:hAnsiTheme="minorHAnsi" w:cstheme="minorHAnsi"/>
                <w:sz w:val="44"/>
                <w:szCs w:val="44"/>
              </w:rPr>
              <w:t xml:space="preserve">  </w:t>
            </w:r>
            <w:r w:rsidR="00AC7123" w:rsidRPr="0085188F">
              <w:rPr>
                <w:rFonts w:asciiTheme="minorHAnsi" w:hAnsiTheme="minorHAnsi" w:cstheme="minorHAnsi"/>
                <w:sz w:val="44"/>
                <w:szCs w:val="44"/>
              </w:rPr>
              <w:t xml:space="preserve">   </w:t>
            </w:r>
            <w:r w:rsidR="00CC4BFF" w:rsidRPr="0085188F">
              <w:rPr>
                <w:rFonts w:asciiTheme="minorHAnsi" w:hAnsiTheme="minorHAnsi" w:cstheme="minorHAnsi"/>
                <w:sz w:val="44"/>
                <w:szCs w:val="44"/>
              </w:rPr>
              <w:t xml:space="preserve"> </w:t>
            </w:r>
            <w:r w:rsidR="00602475" w:rsidRPr="0085188F">
              <w:rPr>
                <w:rFonts w:asciiTheme="minorHAnsi" w:hAnsiTheme="minorHAnsi" w:cstheme="minorHAnsi"/>
                <w:sz w:val="44"/>
                <w:szCs w:val="44"/>
              </w:rPr>
              <w:t xml:space="preserve"> </w:t>
            </w:r>
            <w:r w:rsidR="0085188F">
              <w:rPr>
                <w:rFonts w:asciiTheme="minorHAnsi" w:hAnsiTheme="minorHAnsi" w:cstheme="minorHAnsi"/>
                <w:sz w:val="44"/>
                <w:szCs w:val="44"/>
              </w:rPr>
              <w:t xml:space="preserve"> </w:t>
            </w:r>
            <w:r>
              <w:rPr>
                <w:rFonts w:asciiTheme="minorHAnsi" w:hAnsiTheme="minorHAnsi" w:cstheme="minorHAnsi"/>
                <w:sz w:val="44"/>
                <w:szCs w:val="44"/>
              </w:rPr>
              <w:t>LS</w:t>
            </w:r>
          </w:p>
        </w:tc>
        <w:tc>
          <w:tcPr>
            <w:tcW w:w="6557" w:type="dxa"/>
          </w:tcPr>
          <w:p w14:paraId="15E1E6E1" w14:textId="77777777" w:rsidR="00F26B4B" w:rsidRPr="00DD10E2" w:rsidRDefault="00F26B4B" w:rsidP="00CE7490">
            <w:pPr>
              <w:tabs>
                <w:tab w:val="left" w:pos="2944"/>
              </w:tabs>
              <w:spacing w:before="240" w:after="120"/>
              <w:jc w:val="center"/>
              <w:rPr>
                <w:rFonts w:asciiTheme="minorHAnsi" w:hAnsiTheme="minorHAnsi" w:cstheme="minorHAnsi"/>
                <w:sz w:val="28"/>
                <w:szCs w:val="28"/>
              </w:rPr>
            </w:pPr>
            <w:r w:rsidRPr="00DD10E2">
              <w:rPr>
                <w:rFonts w:asciiTheme="minorHAnsi" w:hAnsiTheme="minorHAnsi" w:cstheme="minorHAnsi"/>
                <w:sz w:val="28"/>
                <w:szCs w:val="28"/>
              </w:rPr>
              <w:t xml:space="preserve">means the </w:t>
            </w:r>
            <w:r w:rsidR="003D3950">
              <w:rPr>
                <w:rFonts w:asciiTheme="minorHAnsi" w:hAnsiTheme="minorHAnsi" w:cstheme="minorHAnsi"/>
                <w:sz w:val="28"/>
                <w:szCs w:val="28"/>
              </w:rPr>
              <w:t>Learning Step</w:t>
            </w:r>
            <w:r w:rsidRPr="00DD10E2">
              <w:rPr>
                <w:rFonts w:asciiTheme="minorHAnsi" w:hAnsiTheme="minorHAnsi" w:cstheme="minorHAnsi"/>
                <w:sz w:val="28"/>
                <w:szCs w:val="28"/>
              </w:rPr>
              <w:t xml:space="preserve"> is being set</w:t>
            </w:r>
          </w:p>
        </w:tc>
      </w:tr>
      <w:tr w:rsidR="00F26B4B" w14:paraId="313C025C" w14:textId="77777777" w:rsidTr="006A4517">
        <w:tc>
          <w:tcPr>
            <w:tcW w:w="2830" w:type="dxa"/>
          </w:tcPr>
          <w:p w14:paraId="71947B65" w14:textId="77777777" w:rsidR="00F26B4B" w:rsidRPr="0085188F" w:rsidRDefault="003D3950" w:rsidP="00D91F1A">
            <w:pPr>
              <w:tabs>
                <w:tab w:val="left" w:pos="2944"/>
              </w:tabs>
              <w:spacing w:before="240" w:after="240"/>
              <w:ind w:left="360"/>
              <w:rPr>
                <w:rFonts w:asciiTheme="minorHAnsi" w:hAnsiTheme="minorHAnsi" w:cstheme="minorHAnsi"/>
                <w:sz w:val="44"/>
                <w:szCs w:val="44"/>
              </w:rPr>
            </w:pPr>
            <w:r w:rsidRPr="0085188F">
              <w:rPr>
                <w:rFonts w:asciiTheme="minorHAnsi" w:hAnsiTheme="minorHAnsi" w:cstheme="minorHAnsi"/>
                <w:noProof/>
                <w:sz w:val="44"/>
                <w:szCs w:val="44"/>
                <w:lang w:eastAsia="en-GB"/>
              </w:rPr>
              <mc:AlternateContent>
                <mc:Choice Requires="wps">
                  <w:drawing>
                    <wp:anchor distT="0" distB="0" distL="114300" distR="114300" simplePos="0" relativeHeight="251667968" behindDoc="0" locked="0" layoutInCell="1" allowOverlap="1" wp14:anchorId="08505660" wp14:editId="0D0E4538">
                      <wp:simplePos x="0" y="0"/>
                      <wp:positionH relativeFrom="column">
                        <wp:posOffset>478790</wp:posOffset>
                      </wp:positionH>
                      <wp:positionV relativeFrom="paragraph">
                        <wp:posOffset>124460</wp:posOffset>
                      </wp:positionV>
                      <wp:extent cx="495300" cy="381000"/>
                      <wp:effectExtent l="12700" t="18415" r="15875" b="1016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381000"/>
                              </a:xfrm>
                              <a:prstGeom prst="ellipse">
                                <a:avLst/>
                              </a:prstGeom>
                              <a:solidFill>
                                <a:srgbClr val="FFFFFF">
                                  <a:alpha val="0"/>
                                </a:srgbClr>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oval w14:anchorId="396591DC" id="Oval 7" o:spid="_x0000_s1026" style="position:absolute;margin-left:37.7pt;margin-top:9.8pt;width:39pt;height:30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" strokeweight="1.5pt">
                      <v:fill opacity="0"/>
                    </v:oval>
                  </w:pict>
                </mc:Fallback>
              </mc:AlternateContent>
            </w:r>
            <w:r w:rsidR="000E3776" w:rsidRPr="0085188F">
              <w:rPr>
                <w:rFonts w:asciiTheme="minorHAnsi" w:hAnsiTheme="minorHAnsi" w:cstheme="minorHAnsi"/>
                <w:sz w:val="44"/>
                <w:szCs w:val="44"/>
              </w:rPr>
              <w:t xml:space="preserve"> </w:t>
            </w:r>
            <w:r w:rsidR="00996CDD" w:rsidRPr="0085188F">
              <w:rPr>
                <w:rFonts w:asciiTheme="minorHAnsi" w:hAnsiTheme="minorHAnsi" w:cstheme="minorHAnsi"/>
                <w:sz w:val="44"/>
                <w:szCs w:val="44"/>
              </w:rPr>
              <w:t xml:space="preserve">  </w:t>
            </w:r>
            <w:r w:rsidR="00CC4BFF" w:rsidRPr="0085188F">
              <w:rPr>
                <w:rFonts w:asciiTheme="minorHAnsi" w:hAnsiTheme="minorHAnsi" w:cstheme="minorHAnsi"/>
                <w:sz w:val="44"/>
                <w:szCs w:val="44"/>
              </w:rPr>
              <w:t xml:space="preserve"> </w:t>
            </w:r>
            <w:r w:rsidR="00602475" w:rsidRPr="0085188F">
              <w:rPr>
                <w:rFonts w:asciiTheme="minorHAnsi" w:hAnsiTheme="minorHAnsi" w:cstheme="minorHAnsi"/>
                <w:sz w:val="44"/>
                <w:szCs w:val="44"/>
              </w:rPr>
              <w:t xml:space="preserve"> </w:t>
            </w:r>
            <w:r w:rsidR="0085188F">
              <w:rPr>
                <w:rFonts w:asciiTheme="minorHAnsi" w:hAnsiTheme="minorHAnsi" w:cstheme="minorHAnsi"/>
                <w:sz w:val="44"/>
                <w:szCs w:val="44"/>
              </w:rPr>
              <w:t xml:space="preserve"> </w:t>
            </w:r>
            <w:r>
              <w:rPr>
                <w:rFonts w:asciiTheme="minorHAnsi" w:hAnsiTheme="minorHAnsi" w:cstheme="minorHAnsi"/>
                <w:sz w:val="44"/>
                <w:szCs w:val="44"/>
              </w:rPr>
              <w:t xml:space="preserve">LS </w:t>
            </w:r>
            <w:r w:rsidR="00D91F1A" w:rsidRPr="0085188F">
              <w:rPr>
                <w:rFonts w:asciiTheme="minorHAnsi" w:hAnsiTheme="minorHAnsi" w:cstheme="minorHAnsi"/>
                <w:sz w:val="44"/>
                <w:szCs w:val="44"/>
              </w:rPr>
              <w:t xml:space="preserve">  </w:t>
            </w:r>
            <w:r w:rsidR="0085188F">
              <w:rPr>
                <w:rFonts w:asciiTheme="minorHAnsi" w:hAnsiTheme="minorHAnsi" w:cstheme="minorHAnsi"/>
                <w:sz w:val="44"/>
                <w:szCs w:val="44"/>
              </w:rPr>
              <w:t xml:space="preserve">  </w:t>
            </w:r>
            <w:r w:rsidR="00D91F1A" w:rsidRPr="0085188F">
              <w:rPr>
                <w:rFonts w:asciiTheme="minorHAnsi" w:hAnsiTheme="minorHAnsi" w:cstheme="minorHAnsi"/>
                <w:b/>
                <w:sz w:val="44"/>
                <w:szCs w:val="44"/>
              </w:rPr>
              <w:t>√</w:t>
            </w:r>
          </w:p>
        </w:tc>
        <w:tc>
          <w:tcPr>
            <w:tcW w:w="6557" w:type="dxa"/>
          </w:tcPr>
          <w:p w14:paraId="684EC72D" w14:textId="77777777" w:rsidR="00F26B4B" w:rsidRPr="00DD10E2" w:rsidRDefault="00D91F1A" w:rsidP="0085188F">
            <w:pPr>
              <w:tabs>
                <w:tab w:val="left" w:pos="2944"/>
              </w:tabs>
              <w:spacing w:before="240" w:after="120"/>
              <w:jc w:val="center"/>
              <w:rPr>
                <w:rFonts w:asciiTheme="minorHAnsi" w:hAnsiTheme="minorHAnsi" w:cstheme="minorHAnsi"/>
                <w:sz w:val="28"/>
                <w:szCs w:val="28"/>
              </w:rPr>
            </w:pPr>
            <w:r w:rsidRPr="00DD10E2">
              <w:rPr>
                <w:rFonts w:asciiTheme="minorHAnsi" w:hAnsiTheme="minorHAnsi" w:cstheme="minorHAnsi"/>
                <w:sz w:val="28"/>
                <w:szCs w:val="28"/>
              </w:rPr>
              <w:t xml:space="preserve">means the </w:t>
            </w:r>
            <w:r w:rsidR="003D3950">
              <w:rPr>
                <w:rFonts w:asciiTheme="minorHAnsi" w:hAnsiTheme="minorHAnsi" w:cstheme="minorHAnsi"/>
                <w:sz w:val="28"/>
                <w:szCs w:val="28"/>
              </w:rPr>
              <w:t>Learning Step</w:t>
            </w:r>
            <w:r w:rsidRPr="00DD10E2">
              <w:rPr>
                <w:rFonts w:asciiTheme="minorHAnsi" w:hAnsiTheme="minorHAnsi" w:cstheme="minorHAnsi"/>
                <w:sz w:val="28"/>
                <w:szCs w:val="28"/>
              </w:rPr>
              <w:t xml:space="preserve"> has been achieved</w:t>
            </w:r>
          </w:p>
        </w:tc>
      </w:tr>
      <w:tr w:rsidR="006A4517" w:rsidRPr="003B0DB6" w14:paraId="72687FE3" w14:textId="77777777" w:rsidTr="006A4517">
        <w:trPr>
          <w:trHeight w:val="578"/>
        </w:trPr>
        <w:tc>
          <w:tcPr>
            <w:tcW w:w="2830" w:type="dxa"/>
            <w:vAlign w:val="center"/>
          </w:tcPr>
          <w:p w14:paraId="6633444F" w14:textId="77777777" w:rsidR="006A4517" w:rsidRPr="006A4517" w:rsidRDefault="006A4517" w:rsidP="006A4517">
            <w:pPr>
              <w:spacing w:line="259" w:lineRule="auto"/>
              <w:ind w:left="848"/>
              <w:jc w:val="center"/>
              <w:rPr>
                <w:rFonts w:asciiTheme="minorHAnsi" w:hAnsiTheme="minorHAnsi" w:cstheme="minorHAnsi"/>
                <w:b/>
                <w:noProof/>
                <w:color w:val="000000"/>
                <w:sz w:val="28"/>
                <w:szCs w:val="28"/>
              </w:rPr>
            </w:pPr>
            <w:r w:rsidRPr="006A4517">
              <w:rPr>
                <w:rFonts w:asciiTheme="minorHAnsi" w:hAnsiTheme="minorHAnsi" w:cstheme="minorHAnsi"/>
                <w:b/>
                <w:noProof/>
                <w:color w:val="000000"/>
                <w:sz w:val="28"/>
                <w:szCs w:val="28"/>
                <w:highlight w:val="green"/>
              </w:rPr>
              <w:t>Green highlight</w:t>
            </w:r>
          </w:p>
        </w:tc>
        <w:tc>
          <w:tcPr>
            <w:tcW w:w="6557" w:type="dxa"/>
            <w:vAlign w:val="center"/>
          </w:tcPr>
          <w:p w14:paraId="57D07013" w14:textId="77777777" w:rsidR="006A4517" w:rsidRPr="006A4517" w:rsidRDefault="006A4517" w:rsidP="006A4517">
            <w:pPr>
              <w:spacing w:line="259" w:lineRule="auto"/>
              <w:jc w:val="center"/>
              <w:rPr>
                <w:rFonts w:asciiTheme="minorHAnsi" w:eastAsia="Century Gothic" w:hAnsiTheme="minorHAnsi" w:cstheme="minorHAnsi"/>
                <w:color w:val="000000"/>
                <w:sz w:val="28"/>
                <w:szCs w:val="28"/>
              </w:rPr>
            </w:pPr>
            <w:r w:rsidRPr="006A4517">
              <w:rPr>
                <w:rFonts w:asciiTheme="minorHAnsi" w:eastAsia="Century Gothic" w:hAnsiTheme="minorHAnsi" w:cstheme="minorHAnsi"/>
                <w:color w:val="000000"/>
                <w:sz w:val="28"/>
                <w:szCs w:val="28"/>
              </w:rPr>
              <w:t>Highlight the WALT in green when achieved and underline in green examples of achieving the WALT. “Green to be Seen”</w:t>
            </w:r>
          </w:p>
        </w:tc>
      </w:tr>
      <w:tr w:rsidR="006A4517" w14:paraId="0EB50A40" w14:textId="77777777" w:rsidTr="006A4517">
        <w:trPr>
          <w:trHeight w:val="578"/>
        </w:trPr>
        <w:tc>
          <w:tcPr>
            <w:tcW w:w="2830" w:type="dxa"/>
            <w:vAlign w:val="center"/>
          </w:tcPr>
          <w:p w14:paraId="2DFF1264" w14:textId="77777777" w:rsidR="006A4517" w:rsidRPr="006A4517" w:rsidRDefault="006A4517" w:rsidP="006A4517">
            <w:pPr>
              <w:spacing w:line="259" w:lineRule="auto"/>
              <w:ind w:left="848"/>
              <w:jc w:val="center"/>
              <w:rPr>
                <w:rFonts w:asciiTheme="minorHAnsi" w:hAnsiTheme="minorHAnsi" w:cstheme="minorHAnsi"/>
                <w:b/>
                <w:noProof/>
                <w:color w:val="000000"/>
                <w:sz w:val="28"/>
                <w:szCs w:val="28"/>
                <w:highlight w:val="magenta"/>
              </w:rPr>
            </w:pPr>
            <w:r w:rsidRPr="006A4517">
              <w:rPr>
                <w:rFonts w:asciiTheme="minorHAnsi" w:hAnsiTheme="minorHAnsi" w:cstheme="minorHAnsi"/>
                <w:b/>
                <w:noProof/>
                <w:color w:val="000000"/>
                <w:sz w:val="28"/>
                <w:szCs w:val="28"/>
                <w:highlight w:val="magenta"/>
              </w:rPr>
              <w:t>Pink</w:t>
            </w:r>
          </w:p>
          <w:p w14:paraId="2D714199" w14:textId="77777777" w:rsidR="006A4517" w:rsidRPr="006A4517" w:rsidRDefault="006A4517" w:rsidP="006A4517">
            <w:pPr>
              <w:spacing w:line="259" w:lineRule="auto"/>
              <w:ind w:left="848"/>
              <w:jc w:val="center"/>
              <w:rPr>
                <w:rFonts w:asciiTheme="minorHAnsi" w:hAnsiTheme="minorHAnsi" w:cstheme="minorHAnsi"/>
                <w:b/>
                <w:noProof/>
                <w:color w:val="000000"/>
                <w:sz w:val="28"/>
                <w:szCs w:val="28"/>
              </w:rPr>
            </w:pPr>
            <w:r w:rsidRPr="006A4517">
              <w:rPr>
                <w:rFonts w:asciiTheme="minorHAnsi" w:hAnsiTheme="minorHAnsi" w:cstheme="minorHAnsi"/>
                <w:b/>
                <w:noProof/>
                <w:color w:val="000000"/>
                <w:sz w:val="28"/>
                <w:szCs w:val="28"/>
                <w:highlight w:val="magenta"/>
              </w:rPr>
              <w:t>Highlight</w:t>
            </w:r>
          </w:p>
        </w:tc>
        <w:tc>
          <w:tcPr>
            <w:tcW w:w="6557" w:type="dxa"/>
            <w:vAlign w:val="center"/>
          </w:tcPr>
          <w:p w14:paraId="6CEE580E" w14:textId="77777777" w:rsidR="006A4517" w:rsidRPr="006A4517" w:rsidRDefault="006A4517" w:rsidP="006A4517">
            <w:pPr>
              <w:spacing w:line="259" w:lineRule="auto"/>
              <w:jc w:val="center"/>
              <w:rPr>
                <w:rFonts w:asciiTheme="minorHAnsi" w:eastAsia="Century Gothic" w:hAnsiTheme="minorHAnsi" w:cstheme="minorHAnsi"/>
                <w:color w:val="000000"/>
                <w:sz w:val="28"/>
                <w:szCs w:val="28"/>
              </w:rPr>
            </w:pPr>
            <w:r w:rsidRPr="006A4517">
              <w:rPr>
                <w:rFonts w:asciiTheme="minorHAnsi" w:eastAsia="Century Gothic" w:hAnsiTheme="minorHAnsi" w:cstheme="minorHAnsi"/>
                <w:color w:val="000000"/>
                <w:sz w:val="28"/>
                <w:szCs w:val="28"/>
              </w:rPr>
              <w:t>Highlight pink when WALT is not achieved and underline in pink to help the children think of WALT not being achieved and what needs changing to achieve the WALT. “Pink to make you Think”</w:t>
            </w:r>
          </w:p>
        </w:tc>
      </w:tr>
      <w:tr w:rsidR="006A4517" w14:paraId="057758E1" w14:textId="77777777" w:rsidTr="006A4517">
        <w:trPr>
          <w:trHeight w:val="578"/>
        </w:trPr>
        <w:tc>
          <w:tcPr>
            <w:tcW w:w="2830" w:type="dxa"/>
            <w:vAlign w:val="center"/>
          </w:tcPr>
          <w:p w14:paraId="5256E1C9" w14:textId="77777777" w:rsidR="006A4517" w:rsidRPr="006A4517" w:rsidRDefault="006A4517" w:rsidP="006A4517">
            <w:pPr>
              <w:spacing w:line="259" w:lineRule="auto"/>
              <w:ind w:left="848"/>
              <w:jc w:val="center"/>
              <w:rPr>
                <w:rFonts w:asciiTheme="minorHAnsi" w:hAnsiTheme="minorHAnsi" w:cstheme="minorHAnsi"/>
                <w:b/>
                <w:noProof/>
                <w:color w:val="FFFFFF" w:themeColor="background1"/>
                <w:sz w:val="28"/>
                <w:szCs w:val="28"/>
                <w:highlight w:val="magenta"/>
              </w:rPr>
            </w:pPr>
            <w:r w:rsidRPr="006A4517">
              <w:rPr>
                <w:rFonts w:asciiTheme="minorHAnsi" w:hAnsiTheme="minorHAnsi" w:cstheme="minorHAnsi"/>
                <w:b/>
                <w:noProof/>
                <w:color w:val="FFFFFF" w:themeColor="background1"/>
                <w:sz w:val="28"/>
                <w:szCs w:val="28"/>
                <w:highlight w:val="darkMagenta"/>
              </w:rPr>
              <w:t>Purple Editing Pen</w:t>
            </w:r>
          </w:p>
        </w:tc>
        <w:tc>
          <w:tcPr>
            <w:tcW w:w="6557" w:type="dxa"/>
            <w:vAlign w:val="center"/>
          </w:tcPr>
          <w:p w14:paraId="6A20C01F" w14:textId="77777777" w:rsidR="006A4517" w:rsidRPr="006A4517" w:rsidRDefault="006A4517" w:rsidP="006A4517">
            <w:pPr>
              <w:spacing w:line="259" w:lineRule="auto"/>
              <w:jc w:val="center"/>
              <w:rPr>
                <w:rFonts w:asciiTheme="minorHAnsi" w:eastAsia="Century Gothic" w:hAnsiTheme="minorHAnsi" w:cstheme="minorHAnsi"/>
                <w:color w:val="000000"/>
                <w:sz w:val="28"/>
                <w:szCs w:val="28"/>
              </w:rPr>
            </w:pPr>
            <w:r w:rsidRPr="006A4517">
              <w:rPr>
                <w:rFonts w:asciiTheme="minorHAnsi" w:eastAsia="Century Gothic" w:hAnsiTheme="minorHAnsi" w:cstheme="minorHAnsi"/>
                <w:sz w:val="28"/>
                <w:szCs w:val="28"/>
              </w:rPr>
              <w:t>Children Self assess and edit their work in Purple Pen.</w:t>
            </w:r>
          </w:p>
        </w:tc>
      </w:tr>
      <w:tr w:rsidR="006A4517" w:rsidRPr="003B0DB6" w14:paraId="43C78CDC" w14:textId="77777777" w:rsidTr="006A4517">
        <w:trPr>
          <w:trHeight w:val="576"/>
        </w:trPr>
        <w:tc>
          <w:tcPr>
            <w:tcW w:w="2830" w:type="dxa"/>
            <w:vAlign w:val="center"/>
          </w:tcPr>
          <w:p w14:paraId="4E996DA1" w14:textId="77777777" w:rsidR="006A4517" w:rsidRPr="006A4517" w:rsidRDefault="006A4517" w:rsidP="006A4517">
            <w:pPr>
              <w:tabs>
                <w:tab w:val="center" w:pos="314"/>
                <w:tab w:val="center" w:pos="1001"/>
              </w:tabs>
              <w:spacing w:line="259" w:lineRule="auto"/>
              <w:jc w:val="center"/>
              <w:rPr>
                <w:rFonts w:asciiTheme="minorHAnsi" w:hAnsiTheme="minorHAnsi" w:cstheme="minorHAnsi"/>
                <w:color w:val="000000"/>
                <w:sz w:val="28"/>
                <w:szCs w:val="28"/>
              </w:rPr>
            </w:pPr>
            <w:r w:rsidRPr="006A4517">
              <w:rPr>
                <w:rFonts w:asciiTheme="minorHAnsi" w:hAnsiTheme="minorHAnsi" w:cstheme="minorHAnsi"/>
                <w:noProof/>
                <w:color w:val="000000"/>
                <w:sz w:val="28"/>
                <w:szCs w:val="28"/>
                <w:lang w:eastAsia="en-GB"/>
              </w:rPr>
              <w:drawing>
                <wp:inline distT="0" distB="0" distL="0" distR="0" wp14:anchorId="77822C7D" wp14:editId="57F1AB9F">
                  <wp:extent cx="244475" cy="208280"/>
                  <wp:effectExtent l="0" t="0" r="0" b="0"/>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13"/>
                          <a:stretch>
                            <a:fillRect/>
                          </a:stretch>
                        </pic:blipFill>
                        <pic:spPr>
                          <a:xfrm>
                            <a:off x="0" y="0"/>
                            <a:ext cx="244475" cy="208280"/>
                          </a:xfrm>
                          <a:prstGeom prst="rect">
                            <a:avLst/>
                          </a:prstGeom>
                        </pic:spPr>
                      </pic:pic>
                    </a:graphicData>
                  </a:graphic>
                </wp:inline>
              </w:drawing>
            </w:r>
          </w:p>
        </w:tc>
        <w:tc>
          <w:tcPr>
            <w:tcW w:w="6557" w:type="dxa"/>
            <w:vAlign w:val="center"/>
          </w:tcPr>
          <w:p w14:paraId="6F0F94AC" w14:textId="77777777" w:rsidR="006A4517" w:rsidRPr="006A4517" w:rsidRDefault="006A4517" w:rsidP="006A4517">
            <w:pPr>
              <w:spacing w:line="259" w:lineRule="auto"/>
              <w:jc w:val="center"/>
              <w:rPr>
                <w:rFonts w:asciiTheme="minorHAnsi" w:hAnsiTheme="minorHAnsi" w:cstheme="minorHAnsi"/>
                <w:color w:val="000000"/>
                <w:sz w:val="28"/>
                <w:szCs w:val="28"/>
              </w:rPr>
            </w:pPr>
            <w:r w:rsidRPr="006A4517">
              <w:rPr>
                <w:rFonts w:asciiTheme="minorHAnsi" w:eastAsia="Century Gothic" w:hAnsiTheme="minorHAnsi" w:cstheme="minorHAnsi"/>
                <w:color w:val="000000"/>
                <w:sz w:val="28"/>
                <w:szCs w:val="28"/>
              </w:rPr>
              <w:t>Target /wish/next step</w:t>
            </w:r>
          </w:p>
        </w:tc>
      </w:tr>
      <w:tr w:rsidR="006A4517" w:rsidRPr="003B0DB6" w14:paraId="7C2186EA" w14:textId="77777777" w:rsidTr="006A4517">
        <w:trPr>
          <w:trHeight w:val="578"/>
        </w:trPr>
        <w:tc>
          <w:tcPr>
            <w:tcW w:w="2830" w:type="dxa"/>
            <w:vAlign w:val="center"/>
          </w:tcPr>
          <w:p w14:paraId="5973AFDC" w14:textId="77777777" w:rsidR="006A4517" w:rsidRPr="006A4517" w:rsidRDefault="006A4517" w:rsidP="006A4517">
            <w:pPr>
              <w:spacing w:line="259" w:lineRule="auto"/>
              <w:ind w:left="226"/>
              <w:jc w:val="center"/>
              <w:rPr>
                <w:rFonts w:asciiTheme="minorHAnsi" w:hAnsiTheme="minorHAnsi" w:cstheme="minorHAnsi"/>
                <w:color w:val="000000"/>
                <w:sz w:val="28"/>
                <w:szCs w:val="28"/>
              </w:rPr>
            </w:pPr>
            <w:r w:rsidRPr="006A4517">
              <w:rPr>
                <w:rFonts w:asciiTheme="minorHAnsi" w:eastAsia="Wingdings" w:hAnsiTheme="minorHAnsi" w:cstheme="minorHAnsi"/>
                <w:color w:val="000000"/>
                <w:sz w:val="28"/>
                <w:szCs w:val="28"/>
              </w:rPr>
              <w:sym w:font="Wingdings" w:char="F0FC"/>
            </w:r>
          </w:p>
        </w:tc>
        <w:tc>
          <w:tcPr>
            <w:tcW w:w="6557" w:type="dxa"/>
            <w:vAlign w:val="center"/>
          </w:tcPr>
          <w:p w14:paraId="462E5FE4" w14:textId="77777777" w:rsidR="006A4517" w:rsidRPr="006A4517" w:rsidRDefault="006A4517" w:rsidP="006A4517">
            <w:pPr>
              <w:spacing w:line="259" w:lineRule="auto"/>
              <w:jc w:val="center"/>
              <w:rPr>
                <w:rFonts w:asciiTheme="minorHAnsi" w:hAnsiTheme="minorHAnsi" w:cstheme="minorHAnsi"/>
                <w:color w:val="000000"/>
                <w:sz w:val="28"/>
                <w:szCs w:val="28"/>
              </w:rPr>
            </w:pPr>
            <w:r w:rsidRPr="006A4517">
              <w:rPr>
                <w:rFonts w:asciiTheme="minorHAnsi" w:eastAsia="Century Gothic" w:hAnsiTheme="minorHAnsi" w:cstheme="minorHAnsi"/>
                <w:color w:val="000000"/>
                <w:sz w:val="28"/>
                <w:szCs w:val="28"/>
              </w:rPr>
              <w:t>Good work towards learning objective/ Correct answer</w:t>
            </w:r>
          </w:p>
        </w:tc>
      </w:tr>
      <w:tr w:rsidR="006A4517" w:rsidRPr="003B0DB6" w14:paraId="29C857EA" w14:textId="77777777" w:rsidTr="006A4517">
        <w:trPr>
          <w:trHeight w:val="579"/>
        </w:trPr>
        <w:tc>
          <w:tcPr>
            <w:tcW w:w="2830" w:type="dxa"/>
            <w:vAlign w:val="center"/>
          </w:tcPr>
          <w:p w14:paraId="2D41BE16" w14:textId="77777777" w:rsidR="006A4517" w:rsidRPr="006A4517" w:rsidRDefault="006A4517" w:rsidP="006A4517">
            <w:pPr>
              <w:spacing w:line="259" w:lineRule="auto"/>
              <w:ind w:right="55"/>
              <w:jc w:val="center"/>
              <w:rPr>
                <w:rFonts w:asciiTheme="minorHAnsi" w:hAnsiTheme="minorHAnsi" w:cstheme="minorHAnsi"/>
                <w:color w:val="000000"/>
                <w:sz w:val="28"/>
                <w:szCs w:val="28"/>
              </w:rPr>
            </w:pPr>
            <w:r w:rsidRPr="006A4517">
              <w:rPr>
                <w:rFonts w:asciiTheme="minorHAnsi" w:eastAsia="Century Gothic" w:hAnsiTheme="minorHAnsi" w:cstheme="minorHAnsi"/>
                <w:b/>
                <w:color w:val="000000"/>
                <w:sz w:val="28"/>
                <w:szCs w:val="28"/>
              </w:rPr>
              <w:t>.</w:t>
            </w:r>
          </w:p>
        </w:tc>
        <w:tc>
          <w:tcPr>
            <w:tcW w:w="6557" w:type="dxa"/>
            <w:vAlign w:val="center"/>
          </w:tcPr>
          <w:p w14:paraId="4E262E3A" w14:textId="77777777" w:rsidR="006A4517" w:rsidRPr="006A4517" w:rsidRDefault="006A4517" w:rsidP="006A4517">
            <w:pPr>
              <w:spacing w:line="259" w:lineRule="auto"/>
              <w:jc w:val="center"/>
              <w:rPr>
                <w:rFonts w:asciiTheme="minorHAnsi" w:hAnsiTheme="minorHAnsi" w:cstheme="minorHAnsi"/>
                <w:color w:val="000000"/>
                <w:sz w:val="28"/>
                <w:szCs w:val="28"/>
              </w:rPr>
            </w:pPr>
            <w:r w:rsidRPr="006A4517">
              <w:rPr>
                <w:rFonts w:asciiTheme="minorHAnsi" w:eastAsia="Century Gothic" w:hAnsiTheme="minorHAnsi" w:cstheme="minorHAnsi"/>
                <w:color w:val="000000"/>
                <w:sz w:val="28"/>
                <w:szCs w:val="28"/>
              </w:rPr>
              <w:t>Please look again to check</w:t>
            </w:r>
          </w:p>
        </w:tc>
      </w:tr>
      <w:tr w:rsidR="006A4517" w:rsidRPr="003B0DB6" w14:paraId="7A5BB666" w14:textId="77777777" w:rsidTr="006A4517">
        <w:trPr>
          <w:trHeight w:val="576"/>
        </w:trPr>
        <w:tc>
          <w:tcPr>
            <w:tcW w:w="2830" w:type="dxa"/>
            <w:vAlign w:val="center"/>
          </w:tcPr>
          <w:p w14:paraId="05E1749E" w14:textId="77777777" w:rsidR="006A4517" w:rsidRPr="006A4517" w:rsidRDefault="006A4517" w:rsidP="006A4517">
            <w:pPr>
              <w:spacing w:line="259" w:lineRule="auto"/>
              <w:ind w:left="762"/>
              <w:jc w:val="center"/>
              <w:rPr>
                <w:rFonts w:asciiTheme="minorHAnsi" w:hAnsiTheme="minorHAnsi" w:cstheme="minorHAnsi"/>
                <w:b/>
                <w:color w:val="000000"/>
                <w:sz w:val="28"/>
                <w:szCs w:val="28"/>
              </w:rPr>
            </w:pPr>
            <w:r w:rsidRPr="006A4517">
              <w:rPr>
                <w:rFonts w:asciiTheme="minorHAnsi" w:hAnsiTheme="minorHAnsi" w:cstheme="minorHAnsi"/>
                <w:b/>
                <w:color w:val="000000"/>
                <w:sz w:val="28"/>
                <w:szCs w:val="28"/>
              </w:rPr>
              <w:t>P</w:t>
            </w:r>
          </w:p>
        </w:tc>
        <w:tc>
          <w:tcPr>
            <w:tcW w:w="6557" w:type="dxa"/>
            <w:vAlign w:val="center"/>
          </w:tcPr>
          <w:p w14:paraId="35438540" w14:textId="77777777" w:rsidR="006A4517" w:rsidRPr="006A4517" w:rsidRDefault="006A4517" w:rsidP="006A4517">
            <w:pPr>
              <w:spacing w:line="259" w:lineRule="auto"/>
              <w:jc w:val="center"/>
              <w:rPr>
                <w:rFonts w:asciiTheme="minorHAnsi" w:hAnsiTheme="minorHAnsi" w:cstheme="minorHAnsi"/>
                <w:color w:val="000000"/>
                <w:sz w:val="28"/>
                <w:szCs w:val="28"/>
              </w:rPr>
            </w:pPr>
            <w:r w:rsidRPr="006A4517">
              <w:rPr>
                <w:rFonts w:asciiTheme="minorHAnsi" w:eastAsia="Century Gothic" w:hAnsiTheme="minorHAnsi" w:cstheme="minorHAnsi"/>
                <w:color w:val="000000"/>
                <w:sz w:val="28"/>
                <w:szCs w:val="28"/>
              </w:rPr>
              <w:t>Punctuation missing</w:t>
            </w:r>
          </w:p>
        </w:tc>
      </w:tr>
      <w:tr w:rsidR="006A4517" w:rsidRPr="003B0DB6" w14:paraId="7413DE28" w14:textId="77777777" w:rsidTr="006A4517">
        <w:trPr>
          <w:trHeight w:val="576"/>
        </w:trPr>
        <w:tc>
          <w:tcPr>
            <w:tcW w:w="2830" w:type="dxa"/>
            <w:vAlign w:val="center"/>
          </w:tcPr>
          <w:p w14:paraId="2B715234" w14:textId="77777777" w:rsidR="006A4517" w:rsidRPr="006A4517" w:rsidRDefault="006A4517" w:rsidP="006A4517">
            <w:pPr>
              <w:spacing w:line="259" w:lineRule="auto"/>
              <w:ind w:left="762"/>
              <w:jc w:val="center"/>
              <w:rPr>
                <w:rFonts w:asciiTheme="minorHAnsi" w:hAnsiTheme="minorHAnsi" w:cstheme="minorHAnsi"/>
                <w:b/>
                <w:color w:val="000000"/>
                <w:sz w:val="28"/>
                <w:szCs w:val="28"/>
              </w:rPr>
            </w:pPr>
            <w:r w:rsidRPr="006A4517">
              <w:rPr>
                <w:rFonts w:asciiTheme="minorHAnsi" w:hAnsiTheme="minorHAnsi" w:cstheme="minorHAnsi"/>
                <w:b/>
                <w:color w:val="000000"/>
                <w:sz w:val="28"/>
                <w:szCs w:val="28"/>
              </w:rPr>
              <w:t>S</w:t>
            </w:r>
          </w:p>
        </w:tc>
        <w:tc>
          <w:tcPr>
            <w:tcW w:w="6557" w:type="dxa"/>
            <w:vAlign w:val="center"/>
          </w:tcPr>
          <w:p w14:paraId="356B6524" w14:textId="77777777" w:rsidR="006A4517" w:rsidRPr="006A4517" w:rsidRDefault="006A4517" w:rsidP="006A4517">
            <w:pPr>
              <w:spacing w:line="259" w:lineRule="auto"/>
              <w:jc w:val="center"/>
              <w:rPr>
                <w:rFonts w:asciiTheme="minorHAnsi" w:eastAsia="Century Gothic" w:hAnsiTheme="minorHAnsi" w:cstheme="minorHAnsi"/>
                <w:color w:val="000000"/>
                <w:sz w:val="28"/>
                <w:szCs w:val="28"/>
              </w:rPr>
            </w:pPr>
            <w:r w:rsidRPr="006A4517">
              <w:rPr>
                <w:rFonts w:asciiTheme="minorHAnsi" w:eastAsia="Century Gothic" w:hAnsiTheme="minorHAnsi" w:cstheme="minorHAnsi"/>
                <w:color w:val="000000"/>
                <w:sz w:val="28"/>
                <w:szCs w:val="28"/>
              </w:rPr>
              <w:t>Command to check spelling generally</w:t>
            </w:r>
          </w:p>
        </w:tc>
      </w:tr>
      <w:tr w:rsidR="006A4517" w:rsidRPr="003B0DB6" w14:paraId="630E2301" w14:textId="77777777" w:rsidTr="006A4517">
        <w:trPr>
          <w:trHeight w:val="576"/>
        </w:trPr>
        <w:tc>
          <w:tcPr>
            <w:tcW w:w="2830" w:type="dxa"/>
            <w:vAlign w:val="center"/>
          </w:tcPr>
          <w:p w14:paraId="393E9AB2" w14:textId="77777777" w:rsidR="006A4517" w:rsidRPr="006A4517" w:rsidRDefault="006A4517" w:rsidP="006A4517">
            <w:pPr>
              <w:spacing w:line="259" w:lineRule="auto"/>
              <w:ind w:left="762"/>
              <w:jc w:val="center"/>
              <w:rPr>
                <w:rFonts w:asciiTheme="minorHAnsi" w:hAnsiTheme="minorHAnsi" w:cstheme="minorHAnsi"/>
                <w:b/>
                <w:color w:val="000000"/>
                <w:sz w:val="28"/>
                <w:szCs w:val="28"/>
              </w:rPr>
            </w:pPr>
            <w:r w:rsidRPr="006A4517">
              <w:rPr>
                <w:rFonts w:asciiTheme="minorHAnsi" w:hAnsiTheme="minorHAnsi" w:cstheme="minorHAnsi"/>
                <w:b/>
                <w:color w:val="000000"/>
                <w:sz w:val="28"/>
                <w:szCs w:val="28"/>
              </w:rPr>
              <w:t>W</w:t>
            </w:r>
          </w:p>
        </w:tc>
        <w:tc>
          <w:tcPr>
            <w:tcW w:w="6557" w:type="dxa"/>
            <w:vAlign w:val="center"/>
          </w:tcPr>
          <w:p w14:paraId="31C16360" w14:textId="77777777" w:rsidR="006A4517" w:rsidRPr="006A4517" w:rsidRDefault="006A4517" w:rsidP="006A4517">
            <w:pPr>
              <w:jc w:val="center"/>
              <w:rPr>
                <w:rFonts w:asciiTheme="minorHAnsi" w:eastAsia="Century Gothic" w:hAnsiTheme="minorHAnsi" w:cstheme="minorHAnsi"/>
                <w:color w:val="000000"/>
                <w:sz w:val="28"/>
                <w:szCs w:val="28"/>
              </w:rPr>
            </w:pPr>
            <w:r w:rsidRPr="006A4517">
              <w:rPr>
                <w:rFonts w:asciiTheme="minorHAnsi" w:hAnsiTheme="minorHAnsi" w:cstheme="minorHAnsi"/>
                <w:color w:val="000000"/>
                <w:sz w:val="28"/>
                <w:szCs w:val="28"/>
              </w:rPr>
              <w:t>whole class is working together to practise a skill or method</w:t>
            </w:r>
          </w:p>
        </w:tc>
      </w:tr>
      <w:tr w:rsidR="006A4517" w:rsidRPr="003B0DB6" w14:paraId="323658F5" w14:textId="77777777" w:rsidTr="006A4517">
        <w:trPr>
          <w:trHeight w:val="576"/>
        </w:trPr>
        <w:tc>
          <w:tcPr>
            <w:tcW w:w="2830" w:type="dxa"/>
            <w:vAlign w:val="center"/>
          </w:tcPr>
          <w:p w14:paraId="3061C1FE" w14:textId="77777777" w:rsidR="006A4517" w:rsidRPr="006A4517" w:rsidRDefault="006A4517" w:rsidP="006A4517">
            <w:pPr>
              <w:spacing w:line="259" w:lineRule="auto"/>
              <w:ind w:left="762"/>
              <w:jc w:val="center"/>
              <w:rPr>
                <w:rFonts w:asciiTheme="minorHAnsi" w:hAnsiTheme="minorHAnsi" w:cstheme="minorHAnsi"/>
                <w:b/>
                <w:color w:val="000000"/>
                <w:sz w:val="28"/>
                <w:szCs w:val="28"/>
              </w:rPr>
            </w:pPr>
            <w:r w:rsidRPr="006A4517">
              <w:rPr>
                <w:rFonts w:asciiTheme="minorHAnsi" w:hAnsiTheme="minorHAnsi" w:cstheme="minorHAnsi"/>
                <w:b/>
                <w:color w:val="000000"/>
                <w:sz w:val="28"/>
                <w:szCs w:val="28"/>
              </w:rPr>
              <w:t>P</w:t>
            </w:r>
          </w:p>
        </w:tc>
        <w:tc>
          <w:tcPr>
            <w:tcW w:w="6557" w:type="dxa"/>
            <w:vAlign w:val="center"/>
          </w:tcPr>
          <w:p w14:paraId="315C04F1" w14:textId="77777777" w:rsidR="006A4517" w:rsidRPr="006A4517" w:rsidRDefault="006A4517" w:rsidP="006A4517">
            <w:pPr>
              <w:jc w:val="center"/>
              <w:rPr>
                <w:rFonts w:asciiTheme="minorHAnsi" w:hAnsiTheme="minorHAnsi" w:cstheme="minorHAnsi"/>
                <w:color w:val="000000"/>
                <w:sz w:val="28"/>
                <w:szCs w:val="28"/>
              </w:rPr>
            </w:pPr>
            <w:r w:rsidRPr="006A4517">
              <w:rPr>
                <w:rFonts w:asciiTheme="minorHAnsi" w:hAnsiTheme="minorHAnsi" w:cstheme="minorHAnsi"/>
                <w:color w:val="000000"/>
                <w:sz w:val="28"/>
                <w:szCs w:val="28"/>
              </w:rPr>
              <w:t>where they have worked with a partner or peer and is not independent work</w:t>
            </w:r>
          </w:p>
        </w:tc>
      </w:tr>
      <w:tr w:rsidR="006A4517" w:rsidRPr="003B0DB6" w14:paraId="5D3A62AC" w14:textId="77777777" w:rsidTr="006A4517">
        <w:trPr>
          <w:trHeight w:val="576"/>
        </w:trPr>
        <w:tc>
          <w:tcPr>
            <w:tcW w:w="2830" w:type="dxa"/>
            <w:vAlign w:val="center"/>
          </w:tcPr>
          <w:p w14:paraId="69FF8CD0" w14:textId="77777777" w:rsidR="006A4517" w:rsidRPr="006A4517" w:rsidRDefault="006A4517" w:rsidP="006A4517">
            <w:pPr>
              <w:spacing w:line="259" w:lineRule="auto"/>
              <w:ind w:right="51"/>
              <w:jc w:val="center"/>
              <w:rPr>
                <w:rFonts w:asciiTheme="minorHAnsi" w:hAnsiTheme="minorHAnsi" w:cstheme="minorHAnsi"/>
                <w:color w:val="000000"/>
                <w:sz w:val="28"/>
                <w:szCs w:val="28"/>
              </w:rPr>
            </w:pPr>
            <w:r w:rsidRPr="006A4517">
              <w:rPr>
                <w:rFonts w:asciiTheme="minorHAnsi" w:eastAsia="Century Gothic" w:hAnsiTheme="minorHAnsi" w:cstheme="minorHAnsi"/>
                <w:b/>
                <w:color w:val="000000"/>
                <w:sz w:val="28"/>
                <w:szCs w:val="28"/>
              </w:rPr>
              <w:t>WS + initials</w:t>
            </w:r>
          </w:p>
        </w:tc>
        <w:tc>
          <w:tcPr>
            <w:tcW w:w="6557" w:type="dxa"/>
            <w:vAlign w:val="center"/>
          </w:tcPr>
          <w:p w14:paraId="0BC9F14A" w14:textId="77777777" w:rsidR="006A4517" w:rsidRPr="006A4517" w:rsidRDefault="006A4517" w:rsidP="006A4517">
            <w:pPr>
              <w:spacing w:line="259" w:lineRule="auto"/>
              <w:jc w:val="center"/>
              <w:rPr>
                <w:rFonts w:asciiTheme="minorHAnsi" w:hAnsiTheme="minorHAnsi" w:cstheme="minorHAnsi"/>
                <w:color w:val="000000"/>
                <w:sz w:val="28"/>
                <w:szCs w:val="28"/>
              </w:rPr>
            </w:pPr>
            <w:r w:rsidRPr="006A4517">
              <w:rPr>
                <w:rFonts w:asciiTheme="minorHAnsi" w:eastAsia="Century Gothic" w:hAnsiTheme="minorHAnsi" w:cstheme="minorHAnsi"/>
                <w:color w:val="000000"/>
                <w:sz w:val="28"/>
                <w:szCs w:val="28"/>
              </w:rPr>
              <w:t>With support from . . . . .</w:t>
            </w:r>
          </w:p>
        </w:tc>
      </w:tr>
      <w:tr w:rsidR="006A4517" w:rsidRPr="004C29BB" w14:paraId="7F681F03" w14:textId="77777777" w:rsidTr="006A4517">
        <w:trPr>
          <w:trHeight w:val="576"/>
        </w:trPr>
        <w:tc>
          <w:tcPr>
            <w:tcW w:w="2830" w:type="dxa"/>
            <w:vAlign w:val="center"/>
          </w:tcPr>
          <w:p w14:paraId="23E84291" w14:textId="77777777" w:rsidR="006A4517" w:rsidRPr="006A4517" w:rsidRDefault="006A4517" w:rsidP="006A4517">
            <w:pPr>
              <w:spacing w:line="259" w:lineRule="auto"/>
              <w:ind w:right="51"/>
              <w:jc w:val="center"/>
              <w:rPr>
                <w:rFonts w:asciiTheme="minorHAnsi" w:eastAsia="Century Gothic" w:hAnsiTheme="minorHAnsi" w:cstheme="minorHAnsi"/>
                <w:b/>
                <w:color w:val="000000"/>
                <w:sz w:val="28"/>
                <w:szCs w:val="28"/>
              </w:rPr>
            </w:pPr>
            <w:r w:rsidRPr="006A4517">
              <w:rPr>
                <w:rFonts w:asciiTheme="minorHAnsi" w:eastAsia="Century Gothic" w:hAnsiTheme="minorHAnsi" w:cstheme="minorHAnsi"/>
                <w:b/>
                <w:color w:val="000000"/>
                <w:sz w:val="28"/>
                <w:szCs w:val="28"/>
              </w:rPr>
              <w:t>I</w:t>
            </w:r>
          </w:p>
        </w:tc>
        <w:tc>
          <w:tcPr>
            <w:tcW w:w="6557" w:type="dxa"/>
            <w:vAlign w:val="center"/>
          </w:tcPr>
          <w:p w14:paraId="204E859A" w14:textId="77777777" w:rsidR="006A4517" w:rsidRPr="006A4517" w:rsidRDefault="006A4517" w:rsidP="006A4517">
            <w:pPr>
              <w:spacing w:line="259" w:lineRule="auto"/>
              <w:jc w:val="center"/>
              <w:rPr>
                <w:rFonts w:asciiTheme="minorHAnsi" w:eastAsia="Century Gothic" w:hAnsiTheme="minorHAnsi" w:cstheme="minorHAnsi"/>
                <w:color w:val="000000"/>
                <w:sz w:val="28"/>
                <w:szCs w:val="28"/>
              </w:rPr>
            </w:pPr>
            <w:r w:rsidRPr="006A4517">
              <w:rPr>
                <w:rFonts w:asciiTheme="minorHAnsi" w:eastAsia="Century Gothic" w:hAnsiTheme="minorHAnsi" w:cstheme="minorHAnsi"/>
                <w:color w:val="000000"/>
                <w:sz w:val="28"/>
                <w:szCs w:val="28"/>
              </w:rPr>
              <w:t>To show work completed independently in Rec / Yr 1</w:t>
            </w:r>
          </w:p>
        </w:tc>
      </w:tr>
    </w:tbl>
    <w:p w14:paraId="587AAD86" w14:textId="77777777" w:rsidR="002714D0" w:rsidRDefault="002714D0" w:rsidP="004B1AFA">
      <w:pPr>
        <w:rPr>
          <w:rFonts w:ascii="Comic Sans MS" w:hAnsi="Comic Sans MS"/>
          <w:sz w:val="2"/>
          <w:szCs w:val="2"/>
        </w:rPr>
      </w:pPr>
    </w:p>
    <w:p w14:paraId="755FDC32" w14:textId="77777777" w:rsidR="003565C4" w:rsidRPr="000F25EC" w:rsidRDefault="003565C4" w:rsidP="004B1AFA">
      <w:pPr>
        <w:rPr>
          <w:rFonts w:asciiTheme="minorHAnsi" w:hAnsiTheme="minorHAnsi" w:cstheme="minorHAnsi"/>
        </w:rPr>
      </w:pPr>
    </w:p>
    <w:p w14:paraId="798F674B" w14:textId="77777777" w:rsidR="00901A81" w:rsidRPr="000F25EC" w:rsidRDefault="00901A81" w:rsidP="004B1AFA">
      <w:pPr>
        <w:rPr>
          <w:rFonts w:asciiTheme="minorHAnsi" w:hAnsiTheme="minorHAnsi" w:cstheme="minorHAnsi"/>
        </w:rPr>
      </w:pPr>
      <w:r w:rsidRPr="000F25EC">
        <w:rPr>
          <w:rFonts w:asciiTheme="minorHAnsi" w:hAnsiTheme="minorHAnsi" w:cstheme="minorHAnsi"/>
        </w:rPr>
        <w:t>Useful</w:t>
      </w:r>
      <w:r w:rsidR="00E8311B" w:rsidRPr="000F25EC">
        <w:rPr>
          <w:rFonts w:asciiTheme="minorHAnsi" w:hAnsiTheme="minorHAnsi" w:cstheme="minorHAnsi"/>
        </w:rPr>
        <w:t xml:space="preserve"> references for feedback policy development</w:t>
      </w:r>
    </w:p>
    <w:p w14:paraId="0D7A8F47" w14:textId="77777777" w:rsidR="00E8311B" w:rsidRDefault="00565768" w:rsidP="004B1AFA">
      <w:pPr>
        <w:rPr>
          <w:rStyle w:val="Hyperlink"/>
          <w:rFonts w:asciiTheme="minorHAnsi" w:hAnsiTheme="minorHAnsi" w:cstheme="minorHAnsi"/>
          <w:szCs w:val="24"/>
        </w:rPr>
      </w:pPr>
      <w:hyperlink r:id="rId14" w:tgtFrame="_blank" w:history="1">
        <w:r w:rsidR="00E8311B" w:rsidRPr="000F25EC">
          <w:rPr>
            <w:rStyle w:val="Hyperlink"/>
            <w:rFonts w:asciiTheme="minorHAnsi" w:hAnsiTheme="minorHAnsi" w:cstheme="minorHAnsi"/>
            <w:szCs w:val="24"/>
          </w:rPr>
          <w:t>https://educationendowmentfoundation.org.uk/public/files/Publications/Feedback/School_Leader_Implementation_Support.pdf</w:t>
        </w:r>
      </w:hyperlink>
    </w:p>
    <w:p w14:paraId="31D740FB" w14:textId="77777777" w:rsidR="006A4517" w:rsidRDefault="006A4517" w:rsidP="004B1AFA">
      <w:pPr>
        <w:rPr>
          <w:rStyle w:val="Hyperlink"/>
          <w:rFonts w:asciiTheme="minorHAnsi" w:hAnsiTheme="minorHAnsi" w:cstheme="minorHAnsi"/>
          <w:szCs w:val="24"/>
        </w:rPr>
      </w:pPr>
    </w:p>
    <w:p w14:paraId="29E49AC7" w14:textId="77777777" w:rsidR="006A4517" w:rsidRDefault="006A4517" w:rsidP="006A4517">
      <w:pPr>
        <w:spacing w:line="259" w:lineRule="auto"/>
        <w:rPr>
          <w:b/>
          <w:color w:val="000000"/>
          <w:u w:val="single" w:color="000000"/>
          <w:lang w:eastAsia="en-GB"/>
        </w:rPr>
      </w:pPr>
    </w:p>
    <w:p w14:paraId="4212839C" w14:textId="77777777" w:rsidR="006A4517" w:rsidRDefault="006A4517" w:rsidP="006A4517">
      <w:pPr>
        <w:spacing w:line="259" w:lineRule="auto"/>
        <w:rPr>
          <w:b/>
          <w:color w:val="000000"/>
          <w:u w:val="single" w:color="000000"/>
          <w:lang w:eastAsia="en-GB"/>
        </w:rPr>
      </w:pPr>
    </w:p>
    <w:p w14:paraId="5B4FBDCE" w14:textId="77777777" w:rsidR="006A4517" w:rsidRDefault="006A4517" w:rsidP="006A4517">
      <w:pPr>
        <w:spacing w:line="259" w:lineRule="auto"/>
        <w:rPr>
          <w:b/>
          <w:color w:val="000000"/>
          <w:u w:val="single" w:color="000000"/>
          <w:lang w:eastAsia="en-GB"/>
        </w:rPr>
      </w:pPr>
    </w:p>
    <w:p w14:paraId="1D316247" w14:textId="77777777" w:rsidR="006A4517" w:rsidRDefault="006A4517" w:rsidP="006A4517">
      <w:pPr>
        <w:spacing w:line="259" w:lineRule="auto"/>
        <w:rPr>
          <w:b/>
          <w:color w:val="000000"/>
          <w:u w:val="single" w:color="000000"/>
          <w:lang w:eastAsia="en-GB"/>
        </w:rPr>
      </w:pPr>
    </w:p>
    <w:p w14:paraId="0A93FA7D" w14:textId="77777777" w:rsidR="006A4517" w:rsidRDefault="006A4517" w:rsidP="006A4517">
      <w:pPr>
        <w:spacing w:line="259" w:lineRule="auto"/>
        <w:rPr>
          <w:b/>
          <w:color w:val="000000"/>
          <w:u w:val="single" w:color="000000"/>
          <w:lang w:eastAsia="en-GB"/>
        </w:rPr>
      </w:pPr>
    </w:p>
    <w:p w14:paraId="69FD45D4" w14:textId="77777777" w:rsidR="006A4517" w:rsidRDefault="006A4517" w:rsidP="006A4517">
      <w:pPr>
        <w:spacing w:line="259" w:lineRule="auto"/>
        <w:rPr>
          <w:b/>
          <w:color w:val="000000"/>
          <w:u w:val="single" w:color="000000"/>
          <w:lang w:eastAsia="en-GB"/>
        </w:rPr>
      </w:pPr>
    </w:p>
    <w:p w14:paraId="346CCD9A" w14:textId="77777777" w:rsidR="006A4517" w:rsidRDefault="006A4517" w:rsidP="006A4517">
      <w:pPr>
        <w:spacing w:line="259" w:lineRule="auto"/>
        <w:rPr>
          <w:b/>
          <w:color w:val="000000"/>
          <w:u w:val="single" w:color="000000"/>
          <w:lang w:eastAsia="en-GB"/>
        </w:rPr>
      </w:pPr>
    </w:p>
    <w:p w14:paraId="4D1862E3" w14:textId="77777777" w:rsidR="006A4517" w:rsidRDefault="006A4517" w:rsidP="006A4517">
      <w:pPr>
        <w:spacing w:line="259" w:lineRule="auto"/>
        <w:rPr>
          <w:b/>
          <w:color w:val="000000"/>
          <w:u w:val="single" w:color="000000"/>
          <w:lang w:eastAsia="en-GB"/>
        </w:rPr>
      </w:pPr>
    </w:p>
    <w:p w14:paraId="3B96856B" w14:textId="77777777" w:rsidR="006A4517" w:rsidRDefault="006A4517" w:rsidP="006A4517">
      <w:pPr>
        <w:spacing w:line="259" w:lineRule="auto"/>
        <w:rPr>
          <w:b/>
          <w:color w:val="000000"/>
          <w:u w:val="single" w:color="000000"/>
          <w:lang w:eastAsia="en-GB"/>
        </w:rPr>
      </w:pPr>
    </w:p>
    <w:p w14:paraId="18892361" w14:textId="77777777" w:rsidR="006A4517" w:rsidRDefault="006A4517" w:rsidP="006A4517">
      <w:pPr>
        <w:spacing w:line="259" w:lineRule="auto"/>
        <w:rPr>
          <w:b/>
          <w:color w:val="000000"/>
          <w:u w:val="single" w:color="000000"/>
          <w:lang w:eastAsia="en-GB"/>
        </w:rPr>
      </w:pPr>
    </w:p>
    <w:p w14:paraId="601EFAFB" w14:textId="77777777" w:rsidR="006A4517" w:rsidRDefault="006A4517" w:rsidP="006A4517">
      <w:pPr>
        <w:spacing w:line="259" w:lineRule="auto"/>
        <w:rPr>
          <w:b/>
          <w:color w:val="000000"/>
          <w:u w:val="single" w:color="000000"/>
          <w:lang w:eastAsia="en-GB"/>
        </w:rPr>
      </w:pPr>
    </w:p>
    <w:p w14:paraId="1F8F589C" w14:textId="77777777" w:rsidR="006A4517" w:rsidRDefault="006A4517" w:rsidP="006A4517">
      <w:pPr>
        <w:spacing w:line="259" w:lineRule="auto"/>
        <w:rPr>
          <w:b/>
          <w:color w:val="000000"/>
          <w:u w:val="single" w:color="000000"/>
          <w:lang w:eastAsia="en-GB"/>
        </w:rPr>
      </w:pPr>
    </w:p>
    <w:p w14:paraId="594721F3" w14:textId="77777777" w:rsidR="006A4517" w:rsidRDefault="006A4517" w:rsidP="006A4517">
      <w:pPr>
        <w:spacing w:line="259" w:lineRule="auto"/>
        <w:rPr>
          <w:b/>
          <w:color w:val="000000"/>
          <w:u w:val="single" w:color="000000"/>
          <w:lang w:eastAsia="en-GB"/>
        </w:rPr>
      </w:pPr>
    </w:p>
    <w:p w14:paraId="18EE59D8" w14:textId="77777777" w:rsidR="006A4517" w:rsidRDefault="006A4517" w:rsidP="006A4517">
      <w:pPr>
        <w:spacing w:line="259" w:lineRule="auto"/>
        <w:rPr>
          <w:b/>
          <w:color w:val="000000"/>
          <w:u w:val="single" w:color="000000"/>
          <w:lang w:eastAsia="en-GB"/>
        </w:rPr>
      </w:pPr>
    </w:p>
    <w:p w14:paraId="0AF982E5" w14:textId="77777777" w:rsidR="006A4517" w:rsidRDefault="006A4517" w:rsidP="006A4517">
      <w:pPr>
        <w:spacing w:line="259" w:lineRule="auto"/>
        <w:rPr>
          <w:b/>
          <w:color w:val="000000"/>
          <w:u w:val="single" w:color="000000"/>
          <w:lang w:eastAsia="en-GB"/>
        </w:rPr>
      </w:pPr>
    </w:p>
    <w:p w14:paraId="211F5359" w14:textId="77777777" w:rsidR="006A4517" w:rsidRDefault="006A4517" w:rsidP="006A4517">
      <w:pPr>
        <w:spacing w:line="259" w:lineRule="auto"/>
        <w:rPr>
          <w:b/>
          <w:color w:val="000000"/>
          <w:u w:val="single" w:color="000000"/>
          <w:lang w:eastAsia="en-GB"/>
        </w:rPr>
      </w:pPr>
    </w:p>
    <w:p w14:paraId="49CD5419" w14:textId="77777777" w:rsidR="006A4517" w:rsidRDefault="006A4517" w:rsidP="006A4517">
      <w:pPr>
        <w:spacing w:line="259" w:lineRule="auto"/>
        <w:rPr>
          <w:b/>
          <w:color w:val="000000"/>
          <w:u w:val="single" w:color="000000"/>
          <w:lang w:eastAsia="en-GB"/>
        </w:rPr>
      </w:pPr>
    </w:p>
    <w:p w14:paraId="652029F5" w14:textId="77777777" w:rsidR="006A4517" w:rsidRDefault="006A4517" w:rsidP="006A4517">
      <w:pPr>
        <w:spacing w:line="259" w:lineRule="auto"/>
        <w:rPr>
          <w:b/>
          <w:color w:val="000000"/>
          <w:u w:val="single" w:color="000000"/>
          <w:lang w:eastAsia="en-GB"/>
        </w:rPr>
      </w:pPr>
    </w:p>
    <w:p w14:paraId="1DF684E8" w14:textId="77777777" w:rsidR="006A4517" w:rsidRDefault="006A4517" w:rsidP="006A4517">
      <w:pPr>
        <w:spacing w:line="259" w:lineRule="auto"/>
        <w:rPr>
          <w:b/>
          <w:color w:val="000000"/>
          <w:u w:val="single" w:color="000000"/>
          <w:lang w:eastAsia="en-GB"/>
        </w:rPr>
      </w:pPr>
    </w:p>
    <w:p w14:paraId="15557726" w14:textId="77777777" w:rsidR="006A4517" w:rsidRDefault="006A4517" w:rsidP="006A4517">
      <w:pPr>
        <w:spacing w:line="259" w:lineRule="auto"/>
        <w:rPr>
          <w:b/>
          <w:color w:val="000000"/>
          <w:u w:val="single" w:color="000000"/>
          <w:lang w:eastAsia="en-GB"/>
        </w:rPr>
      </w:pPr>
    </w:p>
    <w:p w14:paraId="0AC8AF7F" w14:textId="77777777" w:rsidR="006A4517" w:rsidRDefault="006A4517" w:rsidP="006A4517">
      <w:pPr>
        <w:spacing w:line="259" w:lineRule="auto"/>
        <w:rPr>
          <w:b/>
          <w:color w:val="000000"/>
          <w:u w:val="single" w:color="000000"/>
          <w:lang w:eastAsia="en-GB"/>
        </w:rPr>
      </w:pPr>
    </w:p>
    <w:p w14:paraId="50014193" w14:textId="77777777" w:rsidR="006A4517" w:rsidRDefault="006A4517" w:rsidP="006A4517">
      <w:pPr>
        <w:spacing w:line="259" w:lineRule="auto"/>
        <w:rPr>
          <w:b/>
          <w:color w:val="000000"/>
          <w:u w:val="single" w:color="000000"/>
          <w:lang w:eastAsia="en-GB"/>
        </w:rPr>
      </w:pPr>
    </w:p>
    <w:p w14:paraId="5B3D8535" w14:textId="77777777" w:rsidR="006A4517" w:rsidRDefault="006A4517" w:rsidP="006A4517">
      <w:pPr>
        <w:spacing w:line="259" w:lineRule="auto"/>
        <w:rPr>
          <w:b/>
          <w:color w:val="000000"/>
          <w:u w:val="single" w:color="000000"/>
          <w:lang w:eastAsia="en-GB"/>
        </w:rPr>
      </w:pPr>
    </w:p>
    <w:p w14:paraId="622C362B" w14:textId="77777777" w:rsidR="006A4517" w:rsidRDefault="006A4517" w:rsidP="006A4517">
      <w:pPr>
        <w:spacing w:line="259" w:lineRule="auto"/>
        <w:rPr>
          <w:b/>
          <w:color w:val="000000"/>
          <w:u w:val="single" w:color="000000"/>
          <w:lang w:eastAsia="en-GB"/>
        </w:rPr>
      </w:pPr>
    </w:p>
    <w:p w14:paraId="5526E962" w14:textId="77777777" w:rsidR="006A4517" w:rsidRDefault="006A4517" w:rsidP="006A4517">
      <w:pPr>
        <w:spacing w:line="259" w:lineRule="auto"/>
        <w:rPr>
          <w:b/>
          <w:color w:val="000000"/>
          <w:u w:val="single" w:color="000000"/>
          <w:lang w:eastAsia="en-GB"/>
        </w:rPr>
      </w:pPr>
    </w:p>
    <w:p w14:paraId="50D445AB" w14:textId="77777777" w:rsidR="006A4517" w:rsidRDefault="006A4517" w:rsidP="006A4517">
      <w:pPr>
        <w:spacing w:line="259" w:lineRule="auto"/>
        <w:rPr>
          <w:b/>
          <w:color w:val="000000"/>
          <w:u w:val="single" w:color="000000"/>
          <w:lang w:eastAsia="en-GB"/>
        </w:rPr>
      </w:pPr>
    </w:p>
    <w:p w14:paraId="7A818EA1" w14:textId="77777777" w:rsidR="006A4517" w:rsidRDefault="006A4517" w:rsidP="006A4517">
      <w:pPr>
        <w:spacing w:line="259" w:lineRule="auto"/>
        <w:rPr>
          <w:b/>
          <w:color w:val="000000"/>
          <w:u w:val="single" w:color="000000"/>
          <w:lang w:eastAsia="en-GB"/>
        </w:rPr>
      </w:pPr>
    </w:p>
    <w:p w14:paraId="5749AAB3" w14:textId="77777777" w:rsidR="006A4517" w:rsidRDefault="006A4517" w:rsidP="006A4517">
      <w:pPr>
        <w:spacing w:line="259" w:lineRule="auto"/>
        <w:rPr>
          <w:b/>
          <w:color w:val="000000"/>
          <w:u w:val="single" w:color="000000"/>
          <w:lang w:eastAsia="en-GB"/>
        </w:rPr>
      </w:pPr>
    </w:p>
    <w:p w14:paraId="40268ABD" w14:textId="77777777" w:rsidR="006A4517" w:rsidRDefault="006A4517" w:rsidP="006A4517">
      <w:pPr>
        <w:spacing w:line="259" w:lineRule="auto"/>
        <w:rPr>
          <w:b/>
          <w:color w:val="000000"/>
          <w:u w:val="single" w:color="000000"/>
          <w:lang w:eastAsia="en-GB"/>
        </w:rPr>
      </w:pPr>
    </w:p>
    <w:p w14:paraId="21A55C37" w14:textId="77777777" w:rsidR="006A4517" w:rsidRDefault="006A4517" w:rsidP="006A4517">
      <w:pPr>
        <w:spacing w:line="259" w:lineRule="auto"/>
        <w:rPr>
          <w:b/>
          <w:color w:val="000000"/>
          <w:u w:val="single" w:color="000000"/>
          <w:lang w:eastAsia="en-GB"/>
        </w:rPr>
      </w:pPr>
    </w:p>
    <w:p w14:paraId="5FCF5E81" w14:textId="77777777" w:rsidR="006A4517" w:rsidRDefault="006A4517" w:rsidP="006A4517">
      <w:pPr>
        <w:spacing w:line="259" w:lineRule="auto"/>
        <w:rPr>
          <w:b/>
          <w:color w:val="000000"/>
          <w:u w:val="single" w:color="000000"/>
          <w:lang w:eastAsia="en-GB"/>
        </w:rPr>
      </w:pPr>
    </w:p>
    <w:p w14:paraId="3169615E" w14:textId="77777777" w:rsidR="006A4517" w:rsidRDefault="006A4517" w:rsidP="006A4517">
      <w:pPr>
        <w:spacing w:line="259" w:lineRule="auto"/>
        <w:rPr>
          <w:b/>
          <w:color w:val="000000"/>
          <w:u w:val="single" w:color="000000"/>
          <w:lang w:eastAsia="en-GB"/>
        </w:rPr>
      </w:pPr>
    </w:p>
    <w:p w14:paraId="32C91935" w14:textId="77777777" w:rsidR="006A4517" w:rsidRDefault="006A4517" w:rsidP="006A4517">
      <w:pPr>
        <w:spacing w:line="259" w:lineRule="auto"/>
        <w:rPr>
          <w:b/>
          <w:color w:val="000000"/>
          <w:u w:val="single" w:color="000000"/>
          <w:lang w:eastAsia="en-GB"/>
        </w:rPr>
      </w:pPr>
    </w:p>
    <w:p w14:paraId="67D8D9B9" w14:textId="77777777" w:rsidR="006A4517" w:rsidRDefault="006A4517" w:rsidP="006A4517">
      <w:pPr>
        <w:spacing w:line="259" w:lineRule="auto"/>
        <w:rPr>
          <w:b/>
          <w:color w:val="000000"/>
          <w:u w:val="single" w:color="000000"/>
          <w:lang w:eastAsia="en-GB"/>
        </w:rPr>
      </w:pPr>
    </w:p>
    <w:p w14:paraId="05257563" w14:textId="77777777" w:rsidR="006A4517" w:rsidRDefault="006A4517" w:rsidP="006A4517">
      <w:pPr>
        <w:spacing w:line="259" w:lineRule="auto"/>
        <w:rPr>
          <w:b/>
          <w:color w:val="000000"/>
          <w:u w:val="single" w:color="000000"/>
          <w:lang w:eastAsia="en-GB"/>
        </w:rPr>
      </w:pPr>
    </w:p>
    <w:p w14:paraId="09150F04" w14:textId="77777777" w:rsidR="006A4517" w:rsidRDefault="006A4517" w:rsidP="006A4517">
      <w:pPr>
        <w:spacing w:line="259" w:lineRule="auto"/>
        <w:rPr>
          <w:b/>
          <w:color w:val="000000"/>
          <w:u w:val="single" w:color="000000"/>
          <w:lang w:eastAsia="en-GB"/>
        </w:rPr>
      </w:pPr>
    </w:p>
    <w:p w14:paraId="07EDBAD6" w14:textId="77777777" w:rsidR="006A4517" w:rsidRDefault="006A4517" w:rsidP="006A4517">
      <w:pPr>
        <w:spacing w:line="259" w:lineRule="auto"/>
        <w:rPr>
          <w:b/>
          <w:color w:val="000000"/>
          <w:u w:val="single" w:color="000000"/>
          <w:lang w:eastAsia="en-GB"/>
        </w:rPr>
      </w:pPr>
    </w:p>
    <w:p w14:paraId="462567ED" w14:textId="77777777" w:rsidR="006A4517" w:rsidRDefault="006A4517" w:rsidP="006A4517">
      <w:pPr>
        <w:spacing w:line="259" w:lineRule="auto"/>
        <w:rPr>
          <w:b/>
          <w:color w:val="000000"/>
          <w:u w:val="single" w:color="000000"/>
          <w:lang w:eastAsia="en-GB"/>
        </w:rPr>
      </w:pPr>
    </w:p>
    <w:p w14:paraId="2410D42E" w14:textId="77777777" w:rsidR="006A4517" w:rsidRPr="003A3C84" w:rsidRDefault="006A4517" w:rsidP="006A4517">
      <w:pPr>
        <w:spacing w:line="259" w:lineRule="auto"/>
        <w:rPr>
          <w:rFonts w:asciiTheme="minorHAnsi" w:hAnsiTheme="minorHAnsi" w:cstheme="minorHAnsi"/>
          <w:color w:val="000000"/>
          <w:lang w:eastAsia="en-GB"/>
        </w:rPr>
      </w:pPr>
      <w:r w:rsidRPr="003A3C84">
        <w:rPr>
          <w:rFonts w:asciiTheme="minorHAnsi" w:hAnsiTheme="minorHAnsi" w:cstheme="minorHAnsi"/>
          <w:b/>
          <w:color w:val="000000"/>
          <w:u w:val="single" w:color="000000"/>
          <w:lang w:eastAsia="en-GB"/>
        </w:rPr>
        <w:t>Appendix 2: Feedback and Marking Poster</w:t>
      </w:r>
    </w:p>
    <w:p w14:paraId="34A89D76" w14:textId="77777777" w:rsidR="006A4517" w:rsidRDefault="006A4517" w:rsidP="006A4517">
      <w:pPr>
        <w:spacing w:line="259" w:lineRule="auto"/>
        <w:rPr>
          <w:color w:val="000000"/>
          <w:lang w:eastAsia="en-GB"/>
        </w:rPr>
      </w:pPr>
    </w:p>
    <w:p w14:paraId="43AD8CE9" w14:textId="77777777" w:rsidR="006A4517" w:rsidRDefault="006A4517" w:rsidP="006A4517">
      <w:pPr>
        <w:spacing w:line="259" w:lineRule="auto"/>
        <w:rPr>
          <w:color w:val="000000"/>
          <w:lang w:eastAsia="en-GB"/>
        </w:rPr>
      </w:pPr>
      <w:r>
        <w:rPr>
          <w:noProof/>
          <w:lang w:eastAsia="en-GB"/>
        </w:rPr>
        <w:drawing>
          <wp:inline distT="0" distB="0" distL="0" distR="0" wp14:anchorId="6D51E879" wp14:editId="7A505181">
            <wp:extent cx="5727700" cy="785050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7700" cy="7850505"/>
                    </a:xfrm>
                    <a:prstGeom prst="rect">
                      <a:avLst/>
                    </a:prstGeom>
                  </pic:spPr>
                </pic:pic>
              </a:graphicData>
            </a:graphic>
          </wp:inline>
        </w:drawing>
      </w:r>
    </w:p>
    <w:p w14:paraId="7403A6B3" w14:textId="77777777" w:rsidR="006A4517" w:rsidRDefault="006A4517" w:rsidP="006A4517">
      <w:pPr>
        <w:spacing w:line="259" w:lineRule="auto"/>
        <w:rPr>
          <w:color w:val="000000"/>
          <w:lang w:eastAsia="en-GB"/>
        </w:rPr>
      </w:pPr>
    </w:p>
    <w:p w14:paraId="4B1F1BFC" w14:textId="77777777" w:rsidR="006A4517" w:rsidRDefault="006A4517" w:rsidP="006A4517">
      <w:pPr>
        <w:keepNext/>
        <w:keepLines/>
        <w:spacing w:after="49" w:line="259" w:lineRule="auto"/>
        <w:ind w:left="-5" w:hanging="10"/>
        <w:outlineLvl w:val="0"/>
        <w:rPr>
          <w:b/>
          <w:color w:val="000000"/>
          <w:u w:val="single" w:color="000000"/>
          <w:lang w:eastAsia="en-GB"/>
        </w:rPr>
      </w:pPr>
    </w:p>
    <w:p w14:paraId="03816F3D" w14:textId="77777777" w:rsidR="006A4517" w:rsidRDefault="006A4517" w:rsidP="006A4517">
      <w:pPr>
        <w:keepNext/>
        <w:keepLines/>
        <w:spacing w:after="49" w:line="259" w:lineRule="auto"/>
        <w:ind w:left="-5" w:hanging="10"/>
        <w:outlineLvl w:val="0"/>
        <w:rPr>
          <w:b/>
          <w:color w:val="000000"/>
          <w:u w:val="single" w:color="000000"/>
          <w:lang w:eastAsia="en-GB"/>
        </w:rPr>
      </w:pPr>
    </w:p>
    <w:p w14:paraId="17951EBA" w14:textId="77777777" w:rsidR="006A4517" w:rsidRDefault="006A4517" w:rsidP="006A4517">
      <w:pPr>
        <w:keepNext/>
        <w:keepLines/>
        <w:spacing w:after="49" w:line="259" w:lineRule="auto"/>
        <w:ind w:left="-5" w:hanging="10"/>
        <w:outlineLvl w:val="0"/>
        <w:rPr>
          <w:b/>
          <w:color w:val="000000"/>
          <w:u w:val="single" w:color="000000"/>
          <w:lang w:eastAsia="en-GB"/>
        </w:rPr>
      </w:pPr>
    </w:p>
    <w:p w14:paraId="4EC87573" w14:textId="77777777" w:rsidR="006A4517" w:rsidRPr="003A3C84" w:rsidRDefault="006A4517" w:rsidP="006A4517">
      <w:pPr>
        <w:keepNext/>
        <w:keepLines/>
        <w:spacing w:after="49" w:line="259" w:lineRule="auto"/>
        <w:ind w:left="-5" w:hanging="10"/>
        <w:outlineLvl w:val="0"/>
        <w:rPr>
          <w:rFonts w:asciiTheme="minorHAnsi" w:hAnsiTheme="minorHAnsi" w:cstheme="minorHAnsi"/>
          <w:b/>
          <w:color w:val="000000"/>
          <w:u w:val="single" w:color="000000"/>
          <w:lang w:eastAsia="en-GB"/>
        </w:rPr>
      </w:pPr>
    </w:p>
    <w:p w14:paraId="7B4E993C" w14:textId="77777777" w:rsidR="006A4517" w:rsidRPr="003A3C84" w:rsidRDefault="006A4517" w:rsidP="003A3C84">
      <w:pPr>
        <w:keepNext/>
        <w:keepLines/>
        <w:spacing w:after="49" w:line="259" w:lineRule="auto"/>
        <w:outlineLvl w:val="0"/>
        <w:rPr>
          <w:rFonts w:asciiTheme="minorHAnsi" w:hAnsiTheme="minorHAnsi" w:cstheme="minorHAnsi"/>
          <w:b/>
          <w:color w:val="000000"/>
          <w:u w:val="single" w:color="000000"/>
          <w:lang w:eastAsia="en-GB"/>
        </w:rPr>
      </w:pPr>
      <w:r w:rsidRPr="003A3C84">
        <w:rPr>
          <w:rFonts w:asciiTheme="minorHAnsi" w:hAnsiTheme="minorHAnsi" w:cstheme="minorHAnsi"/>
          <w:b/>
          <w:color w:val="000000"/>
          <w:u w:val="single" w:color="000000"/>
          <w:lang w:eastAsia="en-GB"/>
        </w:rPr>
        <w:t>Appendix 3: Feedback and Marking Guidelines</w:t>
      </w:r>
    </w:p>
    <w:p w14:paraId="1159988C" w14:textId="77777777" w:rsidR="006A4517" w:rsidRPr="003A3C84" w:rsidRDefault="006A4517" w:rsidP="006A4517">
      <w:pPr>
        <w:jc w:val="center"/>
        <w:rPr>
          <w:rFonts w:asciiTheme="minorHAnsi" w:hAnsiTheme="minorHAnsi" w:cstheme="minorHAnsi"/>
          <w:b/>
          <w:u w:val="single"/>
        </w:rPr>
      </w:pPr>
      <w:r w:rsidRPr="003A3C84">
        <w:rPr>
          <w:rFonts w:asciiTheme="minorHAnsi" w:hAnsiTheme="minorHAnsi" w:cstheme="minorHAnsi"/>
          <w:b/>
          <w:u w:val="single"/>
        </w:rPr>
        <w:t xml:space="preserve">Effective Marking and Feedback </w:t>
      </w:r>
    </w:p>
    <w:p w14:paraId="353DEF2D" w14:textId="77777777" w:rsidR="006A4517" w:rsidRPr="003A3C84" w:rsidRDefault="006A4517" w:rsidP="006A4517">
      <w:pPr>
        <w:rPr>
          <w:rFonts w:asciiTheme="minorHAnsi" w:hAnsiTheme="minorHAnsi" w:cstheme="minorHAnsi"/>
          <w:b/>
          <w:u w:val="single"/>
        </w:rPr>
      </w:pPr>
    </w:p>
    <w:tbl>
      <w:tblPr>
        <w:tblStyle w:val="TableGrid"/>
        <w:tblpPr w:leftFromText="180" w:rightFromText="180" w:vertAnchor="page" w:horzAnchor="margin" w:tblpXSpec="center" w:tblpY="3557"/>
        <w:tblW w:w="10064" w:type="dxa"/>
        <w:tblLayout w:type="fixed"/>
        <w:tblLook w:val="04A0" w:firstRow="1" w:lastRow="0" w:firstColumn="1" w:lastColumn="0" w:noHBand="0" w:noVBand="1"/>
      </w:tblPr>
      <w:tblGrid>
        <w:gridCol w:w="6804"/>
        <w:gridCol w:w="992"/>
        <w:gridCol w:w="1134"/>
        <w:gridCol w:w="1134"/>
      </w:tblGrid>
      <w:tr w:rsidR="006A4517" w:rsidRPr="003A3C84" w14:paraId="419D1CC4" w14:textId="77777777" w:rsidTr="006A4517">
        <w:trPr>
          <w:trHeight w:val="983"/>
        </w:trPr>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0D73A8" w14:textId="77777777" w:rsidR="006A4517" w:rsidRPr="003A3C84" w:rsidRDefault="006A4517" w:rsidP="00307B26">
            <w:pPr>
              <w:spacing w:after="120"/>
              <w:jc w:val="center"/>
              <w:rPr>
                <w:rFonts w:asciiTheme="minorHAnsi" w:hAnsiTheme="minorHAnsi" w:cstheme="minorHAnsi"/>
                <w:b/>
              </w:rPr>
            </w:pPr>
          </w:p>
          <w:p w14:paraId="331AB37F" w14:textId="77777777" w:rsidR="006A4517" w:rsidRPr="003A3C84" w:rsidRDefault="006A4517" w:rsidP="00307B26">
            <w:pPr>
              <w:spacing w:after="120"/>
              <w:jc w:val="center"/>
              <w:rPr>
                <w:rFonts w:asciiTheme="minorHAnsi" w:hAnsiTheme="minorHAnsi" w:cstheme="minorHAnsi"/>
                <w:b/>
              </w:rPr>
            </w:pPr>
            <w:r w:rsidRPr="003A3C84">
              <w:rPr>
                <w:rFonts w:asciiTheme="minorHAnsi" w:hAnsiTheme="minorHAnsi" w:cstheme="minorHAnsi"/>
                <w:b/>
              </w:rPr>
              <w:t>Effective Marking and Feedback</w:t>
            </w:r>
          </w:p>
        </w:tc>
        <w:tc>
          <w:tcPr>
            <w:tcW w:w="992" w:type="dxa"/>
            <w:tcBorders>
              <w:top w:val="single" w:sz="4" w:space="0" w:color="auto"/>
              <w:left w:val="single" w:sz="4" w:space="0" w:color="auto"/>
              <w:right w:val="single" w:sz="4" w:space="0" w:color="auto"/>
            </w:tcBorders>
            <w:shd w:val="clear" w:color="auto" w:fill="F2F2F2" w:themeFill="background1" w:themeFillShade="F2"/>
          </w:tcPr>
          <w:p w14:paraId="2264E335" w14:textId="77777777" w:rsidR="006A4517" w:rsidRPr="003A3C84" w:rsidRDefault="006A4517" w:rsidP="00307B26">
            <w:pPr>
              <w:spacing w:after="120"/>
              <w:jc w:val="center"/>
              <w:rPr>
                <w:rFonts w:asciiTheme="minorHAnsi" w:hAnsiTheme="minorHAnsi" w:cstheme="minorHAnsi"/>
                <w:b/>
              </w:rPr>
            </w:pPr>
          </w:p>
          <w:p w14:paraId="136D3A74" w14:textId="77777777" w:rsidR="006A4517" w:rsidRPr="003A3C84" w:rsidRDefault="006A4517" w:rsidP="00307B26">
            <w:pPr>
              <w:spacing w:after="120"/>
              <w:rPr>
                <w:rFonts w:asciiTheme="minorHAnsi" w:hAnsiTheme="minorHAnsi" w:cstheme="minorHAnsi"/>
                <w:b/>
              </w:rPr>
            </w:pPr>
            <w:r w:rsidRPr="003A3C84">
              <w:rPr>
                <w:rFonts w:asciiTheme="minorHAnsi" w:hAnsiTheme="minorHAnsi" w:cstheme="minorHAnsi"/>
                <w:b/>
              </w:rPr>
              <w:t>Secure</w:t>
            </w:r>
          </w:p>
        </w:tc>
        <w:tc>
          <w:tcPr>
            <w:tcW w:w="1134" w:type="dxa"/>
            <w:tcBorders>
              <w:top w:val="single" w:sz="4" w:space="0" w:color="auto"/>
              <w:left w:val="single" w:sz="4" w:space="0" w:color="auto"/>
              <w:right w:val="single" w:sz="4" w:space="0" w:color="auto"/>
            </w:tcBorders>
            <w:shd w:val="clear" w:color="auto" w:fill="F2F2F2" w:themeFill="background1" w:themeFillShade="F2"/>
          </w:tcPr>
          <w:p w14:paraId="60683195" w14:textId="77777777" w:rsidR="006A4517" w:rsidRPr="003A3C84" w:rsidRDefault="006A4517" w:rsidP="00307B26">
            <w:pPr>
              <w:spacing w:after="120"/>
              <w:jc w:val="center"/>
              <w:rPr>
                <w:rFonts w:asciiTheme="minorHAnsi" w:hAnsiTheme="minorHAnsi" w:cstheme="minorHAnsi"/>
                <w:b/>
              </w:rPr>
            </w:pPr>
          </w:p>
          <w:p w14:paraId="1842F8DF" w14:textId="77777777" w:rsidR="006A4517" w:rsidRPr="003A3C84" w:rsidRDefault="006A4517" w:rsidP="00307B26">
            <w:pPr>
              <w:spacing w:after="120"/>
              <w:jc w:val="center"/>
              <w:rPr>
                <w:rFonts w:asciiTheme="minorHAnsi" w:hAnsiTheme="minorHAnsi" w:cstheme="minorHAnsi"/>
                <w:b/>
              </w:rPr>
            </w:pPr>
            <w:r w:rsidRPr="003A3C84">
              <w:rPr>
                <w:rFonts w:asciiTheme="minorHAnsi" w:hAnsiTheme="minorHAnsi" w:cstheme="minorHAnsi"/>
                <w:b/>
              </w:rPr>
              <w:t>Mostly</w:t>
            </w:r>
          </w:p>
        </w:tc>
        <w:tc>
          <w:tcPr>
            <w:tcW w:w="1134" w:type="dxa"/>
            <w:tcBorders>
              <w:top w:val="single" w:sz="4" w:space="0" w:color="auto"/>
              <w:left w:val="single" w:sz="4" w:space="0" w:color="auto"/>
              <w:right w:val="single" w:sz="4" w:space="0" w:color="auto"/>
            </w:tcBorders>
            <w:shd w:val="clear" w:color="auto" w:fill="F2F2F2" w:themeFill="background1" w:themeFillShade="F2"/>
          </w:tcPr>
          <w:p w14:paraId="5C525163" w14:textId="77777777" w:rsidR="006A4517" w:rsidRPr="003A3C84" w:rsidRDefault="006A4517" w:rsidP="00307B26">
            <w:pPr>
              <w:spacing w:after="120"/>
              <w:jc w:val="center"/>
              <w:rPr>
                <w:rFonts w:asciiTheme="minorHAnsi" w:hAnsiTheme="minorHAnsi" w:cstheme="minorHAnsi"/>
                <w:b/>
              </w:rPr>
            </w:pPr>
          </w:p>
          <w:p w14:paraId="5D091CA7" w14:textId="77777777" w:rsidR="006A4517" w:rsidRPr="003A3C84" w:rsidRDefault="006A4517" w:rsidP="00307B26">
            <w:pPr>
              <w:spacing w:after="120"/>
              <w:jc w:val="center"/>
              <w:rPr>
                <w:rFonts w:asciiTheme="minorHAnsi" w:hAnsiTheme="minorHAnsi" w:cstheme="minorHAnsi"/>
                <w:b/>
              </w:rPr>
            </w:pPr>
            <w:r w:rsidRPr="003A3C84">
              <w:rPr>
                <w:rFonts w:asciiTheme="minorHAnsi" w:hAnsiTheme="minorHAnsi" w:cstheme="minorHAnsi"/>
                <w:b/>
              </w:rPr>
              <w:t>Develop</w:t>
            </w:r>
          </w:p>
        </w:tc>
      </w:tr>
      <w:tr w:rsidR="006A4517" w:rsidRPr="003A3C84" w14:paraId="51FAB80E" w14:textId="77777777" w:rsidTr="006A4517">
        <w:trPr>
          <w:trHeight w:val="320"/>
        </w:trPr>
        <w:tc>
          <w:tcPr>
            <w:tcW w:w="6804" w:type="dxa"/>
            <w:tcBorders>
              <w:top w:val="single" w:sz="4" w:space="0" w:color="auto"/>
              <w:left w:val="single" w:sz="4" w:space="0" w:color="auto"/>
              <w:bottom w:val="single" w:sz="4" w:space="0" w:color="auto"/>
              <w:right w:val="single" w:sz="4" w:space="0" w:color="auto"/>
            </w:tcBorders>
            <w:vAlign w:val="center"/>
            <w:hideMark/>
          </w:tcPr>
          <w:p w14:paraId="43656CD6"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WALT is clear and specific to the NC – not too broad.</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50D1B38"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DA0625"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2A61E8" w14:textId="77777777" w:rsidR="006A4517" w:rsidRPr="003A3C84" w:rsidRDefault="006A4517" w:rsidP="00307B26">
            <w:pPr>
              <w:spacing w:after="120"/>
              <w:rPr>
                <w:rFonts w:asciiTheme="minorHAnsi" w:hAnsiTheme="minorHAnsi" w:cstheme="minorHAnsi"/>
              </w:rPr>
            </w:pPr>
          </w:p>
        </w:tc>
      </w:tr>
      <w:tr w:rsidR="006A4517" w:rsidRPr="003A3C84" w14:paraId="7FE13F3F" w14:textId="77777777" w:rsidTr="006A4517">
        <w:trPr>
          <w:trHeight w:val="320"/>
        </w:trPr>
        <w:tc>
          <w:tcPr>
            <w:tcW w:w="6804" w:type="dxa"/>
            <w:tcBorders>
              <w:top w:val="single" w:sz="4" w:space="0" w:color="auto"/>
              <w:left w:val="single" w:sz="4" w:space="0" w:color="auto"/>
              <w:bottom w:val="single" w:sz="4" w:space="0" w:color="auto"/>
              <w:right w:val="single" w:sz="4" w:space="0" w:color="auto"/>
            </w:tcBorders>
            <w:vAlign w:val="center"/>
          </w:tcPr>
          <w:p w14:paraId="1A73D975"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All pieces of work are acknowledged and marked accordingly as set out below.</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6A2535"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225BF0" w14:textId="77777777" w:rsidR="006A4517" w:rsidRPr="003A3C84" w:rsidRDefault="006A4517" w:rsidP="00307B26">
            <w:pPr>
              <w:spacing w:after="120"/>
              <w:rPr>
                <w:rFonts w:asciiTheme="minorHAnsi" w:hAnsiTheme="minorHAnsi" w:cstheme="minorHAnsi"/>
                <w:color w:val="FFC00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2DDF6D" w14:textId="77777777" w:rsidR="006A4517" w:rsidRPr="003A3C84" w:rsidRDefault="006A4517" w:rsidP="00307B26">
            <w:pPr>
              <w:spacing w:after="120"/>
              <w:rPr>
                <w:rFonts w:asciiTheme="minorHAnsi" w:hAnsiTheme="minorHAnsi" w:cstheme="minorHAnsi"/>
              </w:rPr>
            </w:pPr>
          </w:p>
        </w:tc>
      </w:tr>
      <w:tr w:rsidR="006A4517" w:rsidRPr="003A3C84" w14:paraId="27E631A9" w14:textId="77777777" w:rsidTr="006A4517">
        <w:trPr>
          <w:trHeight w:val="389"/>
        </w:trPr>
        <w:tc>
          <w:tcPr>
            <w:tcW w:w="6804" w:type="dxa"/>
            <w:tcBorders>
              <w:top w:val="single" w:sz="4" w:space="0" w:color="auto"/>
              <w:left w:val="single" w:sz="4" w:space="0" w:color="auto"/>
              <w:bottom w:val="single" w:sz="4" w:space="0" w:color="auto"/>
              <w:right w:val="single" w:sz="4" w:space="0" w:color="auto"/>
            </w:tcBorders>
          </w:tcPr>
          <w:p w14:paraId="7F444E3E"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Any questions or next steps in marking should allow the children opportunity to respond either that day or following lesson, ie, live marking.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7A9230"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72A68"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2B213" w14:textId="77777777" w:rsidR="006A4517" w:rsidRPr="003A3C84" w:rsidRDefault="006A4517" w:rsidP="00307B26">
            <w:pPr>
              <w:spacing w:after="120"/>
              <w:rPr>
                <w:rFonts w:asciiTheme="minorHAnsi" w:hAnsiTheme="minorHAnsi" w:cstheme="minorHAnsi"/>
              </w:rPr>
            </w:pPr>
          </w:p>
        </w:tc>
      </w:tr>
      <w:tr w:rsidR="006A4517" w:rsidRPr="003A3C84" w14:paraId="2331F193" w14:textId="77777777" w:rsidTr="006A4517">
        <w:trPr>
          <w:trHeight w:val="389"/>
        </w:trPr>
        <w:tc>
          <w:tcPr>
            <w:tcW w:w="6804" w:type="dxa"/>
            <w:tcBorders>
              <w:top w:val="single" w:sz="4" w:space="0" w:color="auto"/>
              <w:left w:val="single" w:sz="4" w:space="0" w:color="auto"/>
              <w:bottom w:val="single" w:sz="4" w:space="0" w:color="auto"/>
              <w:right w:val="single" w:sz="4" w:space="0" w:color="auto"/>
            </w:tcBorders>
          </w:tcPr>
          <w:p w14:paraId="450BE10F"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When acknowledging learning Highlight examples of key components of the Walt and underline some examples in text.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C5CCEB"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5356B9"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32BAB8" w14:textId="77777777" w:rsidR="006A4517" w:rsidRPr="003A3C84" w:rsidRDefault="006A4517" w:rsidP="00307B26">
            <w:pPr>
              <w:spacing w:after="120"/>
              <w:rPr>
                <w:rFonts w:asciiTheme="minorHAnsi" w:hAnsiTheme="minorHAnsi" w:cstheme="minorHAnsi"/>
              </w:rPr>
            </w:pPr>
          </w:p>
        </w:tc>
      </w:tr>
      <w:tr w:rsidR="006A4517" w:rsidRPr="003A3C84" w14:paraId="35BA6456" w14:textId="77777777" w:rsidTr="006A4517">
        <w:trPr>
          <w:trHeight w:val="389"/>
        </w:trPr>
        <w:tc>
          <w:tcPr>
            <w:tcW w:w="6804" w:type="dxa"/>
            <w:tcBorders>
              <w:top w:val="single" w:sz="4" w:space="0" w:color="auto"/>
              <w:left w:val="single" w:sz="4" w:space="0" w:color="auto"/>
              <w:bottom w:val="single" w:sz="4" w:space="0" w:color="auto"/>
              <w:right w:val="single" w:sz="4" w:space="0" w:color="auto"/>
            </w:tcBorders>
          </w:tcPr>
          <w:p w14:paraId="4E0D47E1"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Green highlight is = good/groovy green, Pink highlighter = Pink to think, next steps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8B5468"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321988"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70A6B13" w14:textId="77777777" w:rsidR="006A4517" w:rsidRPr="003A3C84" w:rsidRDefault="006A4517" w:rsidP="00307B26">
            <w:pPr>
              <w:spacing w:after="120"/>
              <w:rPr>
                <w:rFonts w:asciiTheme="minorHAnsi" w:hAnsiTheme="minorHAnsi" w:cstheme="minorHAnsi"/>
              </w:rPr>
            </w:pPr>
          </w:p>
        </w:tc>
      </w:tr>
      <w:tr w:rsidR="006A4517" w:rsidRPr="003A3C84" w14:paraId="092E089B" w14:textId="77777777" w:rsidTr="006A4517">
        <w:trPr>
          <w:trHeight w:val="320"/>
        </w:trPr>
        <w:tc>
          <w:tcPr>
            <w:tcW w:w="6804" w:type="dxa"/>
            <w:tcBorders>
              <w:top w:val="single" w:sz="4" w:space="0" w:color="auto"/>
              <w:left w:val="single" w:sz="4" w:space="0" w:color="auto"/>
              <w:bottom w:val="single" w:sz="4" w:space="0" w:color="auto"/>
              <w:right w:val="single" w:sz="4" w:space="0" w:color="auto"/>
            </w:tcBorders>
          </w:tcPr>
          <w:p w14:paraId="4AA80611"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Every piece of work does not need a written comment, however a longer piece of written work produced by a child should have a green comment that celebrates their achievements and a pink comment to outline a next step.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D9750"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A2A96F"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4AEB34" w14:textId="77777777" w:rsidR="006A4517" w:rsidRPr="003A3C84" w:rsidRDefault="006A4517" w:rsidP="00307B26">
            <w:pPr>
              <w:spacing w:after="120"/>
              <w:rPr>
                <w:rFonts w:asciiTheme="minorHAnsi" w:hAnsiTheme="minorHAnsi" w:cstheme="minorHAnsi"/>
              </w:rPr>
            </w:pPr>
          </w:p>
        </w:tc>
      </w:tr>
      <w:tr w:rsidR="006A4517" w:rsidRPr="003A3C84" w14:paraId="0DC699EB" w14:textId="77777777" w:rsidTr="006A4517">
        <w:trPr>
          <w:trHeight w:val="320"/>
        </w:trPr>
        <w:tc>
          <w:tcPr>
            <w:tcW w:w="6804" w:type="dxa"/>
            <w:tcBorders>
              <w:top w:val="single" w:sz="4" w:space="0" w:color="auto"/>
              <w:left w:val="single" w:sz="4" w:space="0" w:color="auto"/>
              <w:bottom w:val="single" w:sz="4" w:space="0" w:color="auto"/>
              <w:right w:val="single" w:sz="4" w:space="0" w:color="auto"/>
            </w:tcBorders>
          </w:tcPr>
          <w:p w14:paraId="460CC633"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 xml:space="preserve">All Written feedback from all staff and work in books should be in our schools handwriting script, ie staff handwriting and WALTs.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1C6C97"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EC36F"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C466D" w14:textId="77777777" w:rsidR="006A4517" w:rsidRPr="003A3C84" w:rsidRDefault="006A4517" w:rsidP="00307B26">
            <w:pPr>
              <w:spacing w:after="120"/>
              <w:rPr>
                <w:rFonts w:asciiTheme="minorHAnsi" w:hAnsiTheme="minorHAnsi" w:cstheme="minorHAnsi"/>
              </w:rPr>
            </w:pPr>
          </w:p>
        </w:tc>
      </w:tr>
      <w:tr w:rsidR="006A4517" w:rsidRPr="003A3C84" w14:paraId="2133AD17" w14:textId="77777777" w:rsidTr="006A4517">
        <w:trPr>
          <w:trHeight w:val="320"/>
        </w:trPr>
        <w:tc>
          <w:tcPr>
            <w:tcW w:w="6804" w:type="dxa"/>
            <w:tcBorders>
              <w:top w:val="single" w:sz="4" w:space="0" w:color="auto"/>
              <w:left w:val="single" w:sz="4" w:space="0" w:color="auto"/>
              <w:bottom w:val="single" w:sz="4" w:space="0" w:color="auto"/>
              <w:right w:val="single" w:sz="4" w:space="0" w:color="auto"/>
            </w:tcBorders>
          </w:tcPr>
          <w:p w14:paraId="170B8971"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 xml:space="preserve">Comments should be constructive and positively worded.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468F4"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5B1542"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4B5CCA" w14:textId="77777777" w:rsidR="006A4517" w:rsidRPr="003A3C84" w:rsidRDefault="006A4517" w:rsidP="00307B26">
            <w:pPr>
              <w:spacing w:after="120"/>
              <w:rPr>
                <w:rFonts w:asciiTheme="minorHAnsi" w:hAnsiTheme="minorHAnsi" w:cstheme="minorHAnsi"/>
              </w:rPr>
            </w:pPr>
          </w:p>
        </w:tc>
      </w:tr>
      <w:tr w:rsidR="006A4517" w:rsidRPr="003A3C84" w14:paraId="693EADDA" w14:textId="77777777" w:rsidTr="006A4517">
        <w:trPr>
          <w:trHeight w:val="320"/>
        </w:trPr>
        <w:tc>
          <w:tcPr>
            <w:tcW w:w="6804" w:type="dxa"/>
            <w:tcBorders>
              <w:top w:val="single" w:sz="4" w:space="0" w:color="auto"/>
              <w:left w:val="single" w:sz="4" w:space="0" w:color="auto"/>
              <w:bottom w:val="single" w:sz="4" w:space="0" w:color="auto"/>
              <w:right w:val="single" w:sz="4" w:space="0" w:color="auto"/>
            </w:tcBorders>
          </w:tcPr>
          <w:p w14:paraId="568420FF" w14:textId="77777777" w:rsidR="006A4517" w:rsidRPr="003A3C84" w:rsidRDefault="006A4517" w:rsidP="00307B26">
            <w:pPr>
              <w:spacing w:before="120" w:after="120"/>
              <w:rPr>
                <w:rFonts w:asciiTheme="minorHAnsi" w:hAnsiTheme="minorHAnsi" w:cstheme="minorHAnsi"/>
              </w:rPr>
            </w:pPr>
            <w:r w:rsidRPr="003A3C84">
              <w:rPr>
                <w:rFonts w:asciiTheme="minorHAnsi" w:hAnsiTheme="minorHAnsi" w:cstheme="minorHAnsi"/>
              </w:rPr>
              <w:t xml:space="preserve">Repeated errors must be picked up, acknowledged and give the child opportunity to amend.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F2C814"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F28141" w14:textId="77777777" w:rsidR="006A4517" w:rsidRPr="003A3C84" w:rsidRDefault="006A4517" w:rsidP="00307B26">
            <w:pPr>
              <w:spacing w:after="120"/>
              <w:rPr>
                <w:rFonts w:asciiTheme="minorHAnsi" w:hAnsiTheme="minorHAnsi" w:cstheme="minorHAnsi"/>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557A3A" w14:textId="77777777" w:rsidR="006A4517" w:rsidRPr="003A3C84" w:rsidRDefault="006A4517" w:rsidP="00307B26">
            <w:pPr>
              <w:spacing w:after="120"/>
              <w:rPr>
                <w:rFonts w:asciiTheme="minorHAnsi" w:hAnsiTheme="minorHAnsi" w:cstheme="minorHAnsi"/>
              </w:rPr>
            </w:pPr>
          </w:p>
        </w:tc>
      </w:tr>
    </w:tbl>
    <w:p w14:paraId="24A07989" w14:textId="77777777" w:rsidR="006A4517" w:rsidRPr="009A5D92" w:rsidRDefault="006A4517" w:rsidP="006A4517">
      <w:r w:rsidRPr="003A3C84">
        <w:rPr>
          <w:rFonts w:asciiTheme="minorHAnsi" w:hAnsiTheme="minorHAnsi" w:cstheme="minorHAnsi"/>
        </w:rPr>
        <w:t xml:space="preserve"> Teacher:</w:t>
      </w:r>
      <w:r w:rsidRPr="003A3C84">
        <w:rPr>
          <w:rFonts w:asciiTheme="minorHAnsi" w:hAnsiTheme="minorHAnsi" w:cstheme="minorHAnsi"/>
        </w:rPr>
        <w:tab/>
      </w:r>
      <w:r w:rsidRPr="003A3C84">
        <w:rPr>
          <w:rFonts w:asciiTheme="minorHAnsi" w:hAnsiTheme="minorHAnsi" w:cstheme="minorHAnsi"/>
        </w:rPr>
        <w:tab/>
      </w:r>
      <w:r w:rsidRPr="003A3C84">
        <w:rPr>
          <w:rFonts w:asciiTheme="minorHAnsi" w:hAnsiTheme="minorHAnsi" w:cstheme="minorHAnsi"/>
        </w:rPr>
        <w:tab/>
        <w:t xml:space="preserve">       Year Group:                            Date:</w:t>
      </w:r>
      <w:r>
        <w:t xml:space="preserve">   </w:t>
      </w:r>
    </w:p>
    <w:tbl>
      <w:tblPr>
        <w:tblStyle w:val="TableGrid"/>
        <w:tblW w:w="10348" w:type="dxa"/>
        <w:tblInd w:w="-714" w:type="dxa"/>
        <w:tblLook w:val="04A0" w:firstRow="1" w:lastRow="0" w:firstColumn="1" w:lastColumn="0" w:noHBand="0" w:noVBand="1"/>
      </w:tblPr>
      <w:tblGrid>
        <w:gridCol w:w="10348"/>
      </w:tblGrid>
      <w:tr w:rsidR="006A4517" w:rsidRPr="003A3C84" w14:paraId="69D3D4D0" w14:textId="77777777" w:rsidTr="00307B26">
        <w:tc>
          <w:tcPr>
            <w:tcW w:w="10348" w:type="dxa"/>
            <w:shd w:val="clear" w:color="auto" w:fill="F2F2F2" w:themeFill="background1" w:themeFillShade="F2"/>
          </w:tcPr>
          <w:p w14:paraId="3B63417B" w14:textId="77777777" w:rsidR="006A4517" w:rsidRPr="003A3C84" w:rsidRDefault="006A4517" w:rsidP="00307B26">
            <w:pPr>
              <w:spacing w:before="120" w:after="120"/>
              <w:jc w:val="center"/>
              <w:rPr>
                <w:rFonts w:asciiTheme="minorHAnsi" w:hAnsiTheme="minorHAnsi" w:cstheme="minorHAnsi"/>
                <w:b/>
              </w:rPr>
            </w:pPr>
            <w:r w:rsidRPr="003A3C84">
              <w:rPr>
                <w:rFonts w:asciiTheme="minorHAnsi" w:hAnsiTheme="minorHAnsi" w:cstheme="minorHAnsi"/>
                <w:b/>
              </w:rPr>
              <w:t>Observations and Comments</w:t>
            </w:r>
          </w:p>
        </w:tc>
      </w:tr>
      <w:tr w:rsidR="006A4517" w:rsidRPr="003A3C84" w14:paraId="2B4B7378" w14:textId="77777777" w:rsidTr="00307B26">
        <w:trPr>
          <w:trHeight w:val="564"/>
        </w:trPr>
        <w:tc>
          <w:tcPr>
            <w:tcW w:w="10348" w:type="dxa"/>
          </w:tcPr>
          <w:p w14:paraId="7E981430" w14:textId="77777777" w:rsidR="006A4517" w:rsidRPr="003A3C84" w:rsidRDefault="006A4517" w:rsidP="00307B26">
            <w:pPr>
              <w:spacing w:before="120" w:after="120"/>
              <w:rPr>
                <w:rFonts w:asciiTheme="minorHAnsi" w:hAnsiTheme="minorHAnsi" w:cstheme="minorHAnsi"/>
              </w:rPr>
            </w:pPr>
          </w:p>
        </w:tc>
      </w:tr>
    </w:tbl>
    <w:p w14:paraId="08998A27" w14:textId="77777777" w:rsidR="006A4517" w:rsidRPr="003A3C84" w:rsidRDefault="006A4517" w:rsidP="006A4517">
      <w:pPr>
        <w:spacing w:after="120"/>
        <w:rPr>
          <w:rFonts w:asciiTheme="minorHAnsi" w:hAnsiTheme="minorHAnsi" w:cstheme="minorHAnsi"/>
        </w:rPr>
      </w:pPr>
    </w:p>
    <w:tbl>
      <w:tblPr>
        <w:tblStyle w:val="TableGrid"/>
        <w:tblW w:w="10348" w:type="dxa"/>
        <w:tblInd w:w="-714" w:type="dxa"/>
        <w:tblLook w:val="04A0" w:firstRow="1" w:lastRow="0" w:firstColumn="1" w:lastColumn="0" w:noHBand="0" w:noVBand="1"/>
      </w:tblPr>
      <w:tblGrid>
        <w:gridCol w:w="10348"/>
      </w:tblGrid>
      <w:tr w:rsidR="006A4517" w:rsidRPr="003A3C84" w14:paraId="45A265B4" w14:textId="77777777" w:rsidTr="00307B26">
        <w:tc>
          <w:tcPr>
            <w:tcW w:w="10348" w:type="dxa"/>
            <w:shd w:val="clear" w:color="auto" w:fill="F2F2F2" w:themeFill="background1" w:themeFillShade="F2"/>
          </w:tcPr>
          <w:p w14:paraId="0555BF8E" w14:textId="77777777" w:rsidR="006A4517" w:rsidRPr="003A3C84" w:rsidRDefault="006A4517" w:rsidP="00307B26">
            <w:pPr>
              <w:spacing w:before="120" w:after="120"/>
              <w:jc w:val="center"/>
              <w:rPr>
                <w:rFonts w:asciiTheme="minorHAnsi" w:hAnsiTheme="minorHAnsi" w:cstheme="minorHAnsi"/>
                <w:b/>
              </w:rPr>
            </w:pPr>
            <w:r w:rsidRPr="003A3C84">
              <w:rPr>
                <w:rFonts w:asciiTheme="minorHAnsi" w:hAnsiTheme="minorHAnsi" w:cstheme="minorHAnsi"/>
                <w:b/>
              </w:rPr>
              <w:t>Next Steps</w:t>
            </w:r>
          </w:p>
        </w:tc>
      </w:tr>
      <w:tr w:rsidR="006A4517" w:rsidRPr="003A3C84" w14:paraId="4FC06849" w14:textId="77777777" w:rsidTr="00307B26">
        <w:trPr>
          <w:trHeight w:val="1009"/>
        </w:trPr>
        <w:tc>
          <w:tcPr>
            <w:tcW w:w="10348" w:type="dxa"/>
          </w:tcPr>
          <w:p w14:paraId="0224904C" w14:textId="77777777" w:rsidR="006A4517" w:rsidRPr="003A3C84" w:rsidRDefault="006A4517" w:rsidP="00307B26">
            <w:pPr>
              <w:spacing w:before="120" w:after="120"/>
              <w:rPr>
                <w:rFonts w:asciiTheme="minorHAnsi" w:hAnsiTheme="minorHAnsi" w:cstheme="minorHAnsi"/>
              </w:rPr>
            </w:pPr>
          </w:p>
        </w:tc>
      </w:tr>
    </w:tbl>
    <w:p w14:paraId="236D8699" w14:textId="77777777" w:rsidR="006A4517" w:rsidRPr="003A3C84" w:rsidRDefault="006A4517" w:rsidP="006A4517">
      <w:pPr>
        <w:spacing w:after="120"/>
        <w:rPr>
          <w:rFonts w:asciiTheme="minorHAnsi" w:hAnsiTheme="minorHAnsi" w:cstheme="minorHAnsi"/>
        </w:rPr>
      </w:pPr>
    </w:p>
    <w:p w14:paraId="3BD17067" w14:textId="77777777" w:rsidR="006A4517" w:rsidRPr="003A3C84" w:rsidRDefault="006A4517" w:rsidP="006A4517">
      <w:pPr>
        <w:spacing w:after="120"/>
        <w:rPr>
          <w:rFonts w:asciiTheme="minorHAnsi" w:hAnsiTheme="minorHAnsi" w:cstheme="minorHAnsi"/>
        </w:rPr>
      </w:pPr>
      <w:r w:rsidRPr="003A3C84">
        <w:rPr>
          <w:rFonts w:asciiTheme="minorHAnsi" w:hAnsiTheme="minorHAnsi" w:cstheme="minorHAnsi"/>
        </w:rPr>
        <w:t>Reviewer: ………………………………………………</w:t>
      </w:r>
      <w:r w:rsidRPr="003A3C84">
        <w:rPr>
          <w:rFonts w:asciiTheme="minorHAnsi" w:hAnsiTheme="minorHAnsi" w:cstheme="minorHAnsi"/>
        </w:rPr>
        <w:tab/>
      </w:r>
      <w:r w:rsidRPr="003A3C84">
        <w:rPr>
          <w:rFonts w:asciiTheme="minorHAnsi" w:hAnsiTheme="minorHAnsi" w:cstheme="minorHAnsi"/>
        </w:rPr>
        <w:tab/>
        <w:t>Date:……………………</w:t>
      </w:r>
    </w:p>
    <w:p w14:paraId="6CD1EA92" w14:textId="77777777" w:rsidR="006A4517" w:rsidRPr="003A3C84" w:rsidRDefault="006A4517" w:rsidP="006A4517">
      <w:pPr>
        <w:keepNext/>
        <w:keepLines/>
        <w:spacing w:after="49" w:line="259" w:lineRule="auto"/>
        <w:ind w:left="-5" w:hanging="10"/>
        <w:outlineLvl w:val="0"/>
        <w:rPr>
          <w:rFonts w:asciiTheme="minorHAnsi" w:hAnsiTheme="minorHAnsi" w:cstheme="minorHAnsi"/>
          <w:b/>
          <w:color w:val="000000"/>
          <w:u w:color="000000"/>
          <w:lang w:eastAsia="en-GB"/>
        </w:rPr>
      </w:pPr>
    </w:p>
    <w:p w14:paraId="4C20C3FF" w14:textId="77777777" w:rsidR="006A4517" w:rsidRPr="003A3C84" w:rsidRDefault="006A4517" w:rsidP="006A4517">
      <w:pPr>
        <w:keepNext/>
        <w:keepLines/>
        <w:spacing w:after="49" w:line="259" w:lineRule="auto"/>
        <w:outlineLvl w:val="0"/>
        <w:rPr>
          <w:rFonts w:asciiTheme="minorHAnsi" w:hAnsiTheme="minorHAnsi" w:cstheme="minorHAnsi"/>
          <w:b/>
          <w:color w:val="000000"/>
          <w:u w:color="000000"/>
          <w:lang w:eastAsia="en-GB"/>
        </w:rPr>
      </w:pPr>
    </w:p>
    <w:p w14:paraId="200BE947" w14:textId="77777777" w:rsidR="006A4517" w:rsidRPr="003A3C84" w:rsidRDefault="006A4517" w:rsidP="006A4517">
      <w:pPr>
        <w:keepNext/>
        <w:keepLines/>
        <w:spacing w:after="49" w:line="259" w:lineRule="auto"/>
        <w:ind w:left="-5" w:hanging="10"/>
        <w:outlineLvl w:val="0"/>
        <w:rPr>
          <w:rFonts w:asciiTheme="minorHAnsi" w:hAnsiTheme="minorHAnsi" w:cstheme="minorHAnsi"/>
          <w:b/>
          <w:color w:val="000000"/>
          <w:u w:val="single" w:color="000000"/>
          <w:lang w:eastAsia="en-GB"/>
        </w:rPr>
      </w:pPr>
      <w:r w:rsidRPr="003A3C84">
        <w:rPr>
          <w:rFonts w:asciiTheme="minorHAnsi" w:hAnsiTheme="minorHAnsi" w:cstheme="minorHAnsi"/>
          <w:b/>
          <w:color w:val="000000"/>
          <w:u w:color="000000"/>
          <w:lang w:eastAsia="en-GB"/>
        </w:rPr>
        <w:t xml:space="preserve"> </w:t>
      </w:r>
    </w:p>
    <w:p w14:paraId="040101E4" w14:textId="77777777" w:rsidR="006A4517" w:rsidRPr="003A3C84" w:rsidRDefault="006A4517" w:rsidP="006A4517">
      <w:pPr>
        <w:spacing w:line="259" w:lineRule="auto"/>
        <w:rPr>
          <w:rFonts w:asciiTheme="minorHAnsi" w:hAnsiTheme="minorHAnsi" w:cstheme="minorHAnsi"/>
          <w:color w:val="000000"/>
          <w:lang w:eastAsia="en-GB"/>
        </w:rPr>
      </w:pPr>
    </w:p>
    <w:p w14:paraId="35B24B0A" w14:textId="77777777" w:rsidR="006A4517" w:rsidRPr="003A3C84" w:rsidRDefault="006A4517" w:rsidP="006A4517">
      <w:pPr>
        <w:rPr>
          <w:rFonts w:asciiTheme="minorHAnsi" w:hAnsiTheme="minorHAnsi" w:cstheme="minorHAnsi"/>
          <w:b/>
        </w:rPr>
      </w:pPr>
      <w:r w:rsidRPr="003A3C84">
        <w:rPr>
          <w:rFonts w:asciiTheme="minorHAnsi" w:hAnsiTheme="minorHAnsi" w:cstheme="minorHAnsi"/>
          <w:b/>
        </w:rPr>
        <w:t>Arrangements for monitoring, evaluation and review</w:t>
      </w:r>
    </w:p>
    <w:p w14:paraId="13F595DA" w14:textId="77777777" w:rsidR="006A4517" w:rsidRPr="003A3C84" w:rsidRDefault="006A4517" w:rsidP="006A4517">
      <w:pPr>
        <w:rPr>
          <w:rFonts w:asciiTheme="minorHAnsi" w:hAnsiTheme="minorHAnsi" w:cstheme="minorHAnsi"/>
        </w:rPr>
      </w:pPr>
    </w:p>
    <w:tbl>
      <w:tblPr>
        <w:tblStyle w:val="TableGrid"/>
        <w:tblW w:w="10065" w:type="dxa"/>
        <w:tblInd w:w="-43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421"/>
        <w:gridCol w:w="4644"/>
      </w:tblGrid>
      <w:tr w:rsidR="006A4517" w:rsidRPr="003A3C84" w14:paraId="7D63C6DD" w14:textId="77777777" w:rsidTr="006A4517">
        <w:tc>
          <w:tcPr>
            <w:tcW w:w="5421" w:type="dxa"/>
          </w:tcPr>
          <w:p w14:paraId="4F829028" w14:textId="77777777" w:rsidR="006A4517" w:rsidRPr="003A3C84" w:rsidRDefault="006A4517" w:rsidP="00307B26">
            <w:pPr>
              <w:rPr>
                <w:rFonts w:asciiTheme="minorHAnsi" w:hAnsiTheme="minorHAnsi" w:cstheme="minorHAnsi"/>
                <w:color w:val="000000" w:themeColor="text1"/>
                <w:szCs w:val="24"/>
              </w:rPr>
            </w:pPr>
            <w:r w:rsidRPr="003A3C84">
              <w:rPr>
                <w:rStyle w:val="Heading1Char"/>
                <w:rFonts w:asciiTheme="minorHAnsi" w:eastAsia="Arial Unicode MS" w:hAnsiTheme="minorHAnsi" w:cstheme="minorHAnsi"/>
                <w:b/>
                <w:color w:val="000000" w:themeColor="text1"/>
                <w:sz w:val="24"/>
                <w:szCs w:val="24"/>
              </w:rPr>
              <w:t>Responsible body for monitoring &amp; evaluation:</w:t>
            </w:r>
          </w:p>
        </w:tc>
        <w:tc>
          <w:tcPr>
            <w:tcW w:w="4644" w:type="dxa"/>
          </w:tcPr>
          <w:p w14:paraId="5EE11EB4" w14:textId="77777777" w:rsidR="006A4517" w:rsidRPr="003A3C84" w:rsidRDefault="006A4517" w:rsidP="00307B26">
            <w:pPr>
              <w:rPr>
                <w:rFonts w:asciiTheme="minorHAnsi" w:hAnsiTheme="minorHAnsi" w:cstheme="minorHAnsi"/>
                <w:color w:val="000000" w:themeColor="text1"/>
                <w:szCs w:val="24"/>
              </w:rPr>
            </w:pPr>
            <w:r w:rsidRPr="003A3C84">
              <w:rPr>
                <w:rFonts w:asciiTheme="minorHAnsi" w:hAnsiTheme="minorHAnsi" w:cstheme="minorHAnsi"/>
                <w:color w:val="000000" w:themeColor="text1"/>
                <w:szCs w:val="24"/>
              </w:rPr>
              <w:t>Headteacher</w:t>
            </w:r>
          </w:p>
        </w:tc>
      </w:tr>
      <w:tr w:rsidR="006A4517" w:rsidRPr="003A3C84" w14:paraId="79B7F6BA" w14:textId="77777777" w:rsidTr="006A4517">
        <w:tc>
          <w:tcPr>
            <w:tcW w:w="5421" w:type="dxa"/>
          </w:tcPr>
          <w:p w14:paraId="77D10691" w14:textId="77777777" w:rsidR="006A4517" w:rsidRPr="003A3C84" w:rsidRDefault="006A4517" w:rsidP="00307B26">
            <w:pPr>
              <w:rPr>
                <w:rFonts w:asciiTheme="minorHAnsi" w:hAnsiTheme="minorHAnsi" w:cstheme="minorHAnsi"/>
                <w:color w:val="000000" w:themeColor="text1"/>
                <w:szCs w:val="24"/>
              </w:rPr>
            </w:pPr>
            <w:r w:rsidRPr="003A3C84">
              <w:rPr>
                <w:rStyle w:val="Heading1Char"/>
                <w:rFonts w:asciiTheme="minorHAnsi" w:eastAsia="Arial Unicode MS" w:hAnsiTheme="minorHAnsi" w:cstheme="minorHAnsi"/>
                <w:b/>
                <w:color w:val="000000" w:themeColor="text1"/>
                <w:sz w:val="24"/>
                <w:szCs w:val="24"/>
              </w:rPr>
              <w:t>Policy reviewed by:</w:t>
            </w:r>
          </w:p>
        </w:tc>
        <w:tc>
          <w:tcPr>
            <w:tcW w:w="4644" w:type="dxa"/>
          </w:tcPr>
          <w:p w14:paraId="28F5D34D" w14:textId="77777777" w:rsidR="006A4517" w:rsidRPr="003A3C84" w:rsidRDefault="006A4517" w:rsidP="00307B26">
            <w:pPr>
              <w:rPr>
                <w:rFonts w:asciiTheme="minorHAnsi" w:hAnsiTheme="minorHAnsi" w:cstheme="minorHAnsi"/>
                <w:color w:val="000000" w:themeColor="text1"/>
                <w:szCs w:val="24"/>
              </w:rPr>
            </w:pPr>
            <w:r w:rsidRPr="003A3C84">
              <w:rPr>
                <w:rFonts w:asciiTheme="minorHAnsi" w:hAnsiTheme="minorHAnsi" w:cstheme="minorHAnsi"/>
                <w:color w:val="000000" w:themeColor="text1"/>
                <w:szCs w:val="24"/>
              </w:rPr>
              <w:t>Headteacher</w:t>
            </w:r>
          </w:p>
        </w:tc>
      </w:tr>
      <w:tr w:rsidR="006A4517" w:rsidRPr="003A3C84" w14:paraId="34C9BB10" w14:textId="77777777" w:rsidTr="006A4517">
        <w:tc>
          <w:tcPr>
            <w:tcW w:w="5421" w:type="dxa"/>
          </w:tcPr>
          <w:p w14:paraId="218141E5" w14:textId="77777777" w:rsidR="006A4517" w:rsidRPr="003A3C84" w:rsidRDefault="006A4517" w:rsidP="00307B26">
            <w:pPr>
              <w:rPr>
                <w:rFonts w:asciiTheme="minorHAnsi" w:hAnsiTheme="minorHAnsi" w:cstheme="minorHAnsi"/>
                <w:color w:val="000000" w:themeColor="text1"/>
                <w:szCs w:val="24"/>
              </w:rPr>
            </w:pPr>
            <w:r w:rsidRPr="003A3C84">
              <w:rPr>
                <w:rStyle w:val="Heading1Char"/>
                <w:rFonts w:asciiTheme="minorHAnsi" w:eastAsia="Arial Unicode MS" w:hAnsiTheme="minorHAnsi" w:cstheme="minorHAnsi"/>
                <w:b/>
                <w:color w:val="000000" w:themeColor="text1"/>
                <w:sz w:val="24"/>
                <w:szCs w:val="24"/>
              </w:rPr>
              <w:t>Policy review &amp; approval date:</w:t>
            </w:r>
          </w:p>
        </w:tc>
        <w:tc>
          <w:tcPr>
            <w:tcW w:w="4644" w:type="dxa"/>
          </w:tcPr>
          <w:p w14:paraId="76C9BFA3" w14:textId="77777777" w:rsidR="006A4517" w:rsidRPr="003A3C84" w:rsidRDefault="006A4517" w:rsidP="00307B26">
            <w:pPr>
              <w:rPr>
                <w:rFonts w:asciiTheme="minorHAnsi" w:hAnsiTheme="minorHAnsi" w:cstheme="minorHAnsi"/>
                <w:color w:val="000000" w:themeColor="text1"/>
                <w:szCs w:val="24"/>
              </w:rPr>
            </w:pPr>
            <w:r w:rsidRPr="003A3C84">
              <w:rPr>
                <w:rFonts w:asciiTheme="minorHAnsi" w:hAnsiTheme="minorHAnsi" w:cstheme="minorHAnsi"/>
                <w:color w:val="000000" w:themeColor="text1"/>
                <w:szCs w:val="24"/>
              </w:rPr>
              <w:t>September 2022</w:t>
            </w:r>
          </w:p>
        </w:tc>
      </w:tr>
      <w:tr w:rsidR="006A4517" w:rsidRPr="003A3C84" w14:paraId="05BA6FB0" w14:textId="77777777" w:rsidTr="006A4517">
        <w:tc>
          <w:tcPr>
            <w:tcW w:w="5421" w:type="dxa"/>
          </w:tcPr>
          <w:p w14:paraId="3A1A2F8D" w14:textId="77777777" w:rsidR="006A4517" w:rsidRPr="003A3C84" w:rsidRDefault="006A4517" w:rsidP="00307B26">
            <w:pPr>
              <w:rPr>
                <w:rFonts w:asciiTheme="minorHAnsi" w:hAnsiTheme="minorHAnsi" w:cstheme="minorHAnsi"/>
                <w:color w:val="000000" w:themeColor="text1"/>
                <w:szCs w:val="24"/>
              </w:rPr>
            </w:pPr>
            <w:r w:rsidRPr="003A3C84">
              <w:rPr>
                <w:rStyle w:val="Heading1Char"/>
                <w:rFonts w:asciiTheme="minorHAnsi" w:eastAsia="Arial Unicode MS" w:hAnsiTheme="minorHAnsi" w:cstheme="minorHAnsi"/>
                <w:b/>
                <w:color w:val="000000" w:themeColor="text1"/>
                <w:sz w:val="24"/>
                <w:szCs w:val="24"/>
              </w:rPr>
              <w:t>Next review date:</w:t>
            </w:r>
          </w:p>
        </w:tc>
        <w:tc>
          <w:tcPr>
            <w:tcW w:w="4644" w:type="dxa"/>
          </w:tcPr>
          <w:p w14:paraId="199F0CCA" w14:textId="77777777" w:rsidR="006A4517" w:rsidRPr="003A3C84" w:rsidRDefault="006A4517" w:rsidP="00307B26">
            <w:pPr>
              <w:rPr>
                <w:rFonts w:asciiTheme="minorHAnsi" w:hAnsiTheme="minorHAnsi" w:cstheme="minorHAnsi"/>
                <w:color w:val="000000" w:themeColor="text1"/>
                <w:szCs w:val="24"/>
              </w:rPr>
            </w:pPr>
            <w:r w:rsidRPr="003A3C84">
              <w:rPr>
                <w:rFonts w:asciiTheme="minorHAnsi" w:hAnsiTheme="minorHAnsi" w:cstheme="minorHAnsi"/>
                <w:color w:val="000000" w:themeColor="text1"/>
                <w:szCs w:val="24"/>
              </w:rPr>
              <w:t>September 2023</w:t>
            </w:r>
          </w:p>
        </w:tc>
      </w:tr>
    </w:tbl>
    <w:p w14:paraId="5C5B5F4B" w14:textId="77777777" w:rsidR="006A4517" w:rsidRPr="003A3C84" w:rsidRDefault="006A4517" w:rsidP="006A4517">
      <w:pPr>
        <w:rPr>
          <w:rFonts w:asciiTheme="minorHAnsi" w:hAnsiTheme="minorHAnsi" w:cstheme="minorHAnsi"/>
        </w:rPr>
      </w:pPr>
    </w:p>
    <w:p w14:paraId="3863AE77" w14:textId="77777777" w:rsidR="006A4517" w:rsidRPr="003A3C84" w:rsidRDefault="006A4517" w:rsidP="004B1AFA">
      <w:pPr>
        <w:rPr>
          <w:rFonts w:asciiTheme="minorHAnsi" w:hAnsiTheme="minorHAnsi" w:cstheme="minorHAnsi"/>
        </w:rPr>
      </w:pPr>
    </w:p>
    <w:sectPr w:rsidR="006A4517" w:rsidRPr="003A3C84" w:rsidSect="00D63484">
      <w:pgSz w:w="11906" w:h="16838"/>
      <w:pgMar w:top="851" w:right="1800" w:bottom="709" w:left="1276" w:header="708" w:footer="708" w:gutter="0"/>
      <w:pgBorders w:offsetFrom="page">
        <w:top w:val="single" w:sz="18" w:space="24" w:color="0070C0"/>
        <w:left w:val="single" w:sz="18" w:space="24" w:color="0070C0"/>
        <w:bottom w:val="single" w:sz="18" w:space="24" w:color="0070C0"/>
        <w:right w:val="single" w:sz="18"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E9386" w14:textId="77777777" w:rsidR="00FD529E" w:rsidRDefault="00FD529E" w:rsidP="008C3E29">
      <w:r>
        <w:separator/>
      </w:r>
    </w:p>
  </w:endnote>
  <w:endnote w:type="continuationSeparator" w:id="0">
    <w:p w14:paraId="048360AD" w14:textId="77777777" w:rsidR="00FD529E" w:rsidRDefault="00FD529E" w:rsidP="008C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E9AEF" w14:textId="77777777" w:rsidR="00FD529E" w:rsidRDefault="00FD529E" w:rsidP="008C3E29">
      <w:r>
        <w:separator/>
      </w:r>
    </w:p>
  </w:footnote>
  <w:footnote w:type="continuationSeparator" w:id="0">
    <w:p w14:paraId="344A70E5" w14:textId="77777777" w:rsidR="00FD529E" w:rsidRDefault="00FD529E" w:rsidP="008C3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64857"/>
    <w:multiLevelType w:val="hybridMultilevel"/>
    <w:tmpl w:val="E5F6C32E"/>
    <w:lvl w:ilvl="0" w:tplc="2D102D72">
      <w:start w:val="1"/>
      <w:numFmt w:val="bullet"/>
      <w:lvlText w:val="•"/>
      <w:lvlJc w:val="left"/>
      <w:pPr>
        <w:tabs>
          <w:tab w:val="num" w:pos="720"/>
        </w:tabs>
        <w:ind w:left="720" w:hanging="360"/>
      </w:pPr>
      <w:rPr>
        <w:rFonts w:ascii="Arial" w:hAnsi="Arial" w:hint="default"/>
      </w:rPr>
    </w:lvl>
    <w:lvl w:ilvl="1" w:tplc="E8FCD30E" w:tentative="1">
      <w:start w:val="1"/>
      <w:numFmt w:val="bullet"/>
      <w:lvlText w:val="•"/>
      <w:lvlJc w:val="left"/>
      <w:pPr>
        <w:tabs>
          <w:tab w:val="num" w:pos="1440"/>
        </w:tabs>
        <w:ind w:left="1440" w:hanging="360"/>
      </w:pPr>
      <w:rPr>
        <w:rFonts w:ascii="Arial" w:hAnsi="Arial" w:hint="default"/>
      </w:rPr>
    </w:lvl>
    <w:lvl w:ilvl="2" w:tplc="40846B64" w:tentative="1">
      <w:start w:val="1"/>
      <w:numFmt w:val="bullet"/>
      <w:lvlText w:val="•"/>
      <w:lvlJc w:val="left"/>
      <w:pPr>
        <w:tabs>
          <w:tab w:val="num" w:pos="2160"/>
        </w:tabs>
        <w:ind w:left="2160" w:hanging="360"/>
      </w:pPr>
      <w:rPr>
        <w:rFonts w:ascii="Arial" w:hAnsi="Arial" w:hint="default"/>
      </w:rPr>
    </w:lvl>
    <w:lvl w:ilvl="3" w:tplc="35C2AD9C" w:tentative="1">
      <w:start w:val="1"/>
      <w:numFmt w:val="bullet"/>
      <w:lvlText w:val="•"/>
      <w:lvlJc w:val="left"/>
      <w:pPr>
        <w:tabs>
          <w:tab w:val="num" w:pos="2880"/>
        </w:tabs>
        <w:ind w:left="2880" w:hanging="360"/>
      </w:pPr>
      <w:rPr>
        <w:rFonts w:ascii="Arial" w:hAnsi="Arial" w:hint="default"/>
      </w:rPr>
    </w:lvl>
    <w:lvl w:ilvl="4" w:tplc="F030224A" w:tentative="1">
      <w:start w:val="1"/>
      <w:numFmt w:val="bullet"/>
      <w:lvlText w:val="•"/>
      <w:lvlJc w:val="left"/>
      <w:pPr>
        <w:tabs>
          <w:tab w:val="num" w:pos="3600"/>
        </w:tabs>
        <w:ind w:left="3600" w:hanging="360"/>
      </w:pPr>
      <w:rPr>
        <w:rFonts w:ascii="Arial" w:hAnsi="Arial" w:hint="default"/>
      </w:rPr>
    </w:lvl>
    <w:lvl w:ilvl="5" w:tplc="E4DA3566" w:tentative="1">
      <w:start w:val="1"/>
      <w:numFmt w:val="bullet"/>
      <w:lvlText w:val="•"/>
      <w:lvlJc w:val="left"/>
      <w:pPr>
        <w:tabs>
          <w:tab w:val="num" w:pos="4320"/>
        </w:tabs>
        <w:ind w:left="4320" w:hanging="360"/>
      </w:pPr>
      <w:rPr>
        <w:rFonts w:ascii="Arial" w:hAnsi="Arial" w:hint="default"/>
      </w:rPr>
    </w:lvl>
    <w:lvl w:ilvl="6" w:tplc="EC34118E" w:tentative="1">
      <w:start w:val="1"/>
      <w:numFmt w:val="bullet"/>
      <w:lvlText w:val="•"/>
      <w:lvlJc w:val="left"/>
      <w:pPr>
        <w:tabs>
          <w:tab w:val="num" w:pos="5040"/>
        </w:tabs>
        <w:ind w:left="5040" w:hanging="360"/>
      </w:pPr>
      <w:rPr>
        <w:rFonts w:ascii="Arial" w:hAnsi="Arial" w:hint="default"/>
      </w:rPr>
    </w:lvl>
    <w:lvl w:ilvl="7" w:tplc="FB269D8A" w:tentative="1">
      <w:start w:val="1"/>
      <w:numFmt w:val="bullet"/>
      <w:lvlText w:val="•"/>
      <w:lvlJc w:val="left"/>
      <w:pPr>
        <w:tabs>
          <w:tab w:val="num" w:pos="5760"/>
        </w:tabs>
        <w:ind w:left="5760" w:hanging="360"/>
      </w:pPr>
      <w:rPr>
        <w:rFonts w:ascii="Arial" w:hAnsi="Arial" w:hint="default"/>
      </w:rPr>
    </w:lvl>
    <w:lvl w:ilvl="8" w:tplc="64CAF3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AD777A"/>
    <w:multiLevelType w:val="hybridMultilevel"/>
    <w:tmpl w:val="A9209F94"/>
    <w:lvl w:ilvl="0" w:tplc="8E840450">
      <w:start w:val="1"/>
      <w:numFmt w:val="bullet"/>
      <w:lvlText w:val="•"/>
      <w:lvlJc w:val="left"/>
      <w:pPr>
        <w:tabs>
          <w:tab w:val="num" w:pos="720"/>
        </w:tabs>
        <w:ind w:left="720" w:hanging="360"/>
      </w:pPr>
      <w:rPr>
        <w:rFonts w:ascii="Arial" w:hAnsi="Arial" w:hint="default"/>
      </w:rPr>
    </w:lvl>
    <w:lvl w:ilvl="1" w:tplc="B52CFFEC" w:tentative="1">
      <w:start w:val="1"/>
      <w:numFmt w:val="bullet"/>
      <w:lvlText w:val="•"/>
      <w:lvlJc w:val="left"/>
      <w:pPr>
        <w:tabs>
          <w:tab w:val="num" w:pos="1440"/>
        </w:tabs>
        <w:ind w:left="1440" w:hanging="360"/>
      </w:pPr>
      <w:rPr>
        <w:rFonts w:ascii="Arial" w:hAnsi="Arial" w:hint="default"/>
      </w:rPr>
    </w:lvl>
    <w:lvl w:ilvl="2" w:tplc="CF7C6ECC" w:tentative="1">
      <w:start w:val="1"/>
      <w:numFmt w:val="bullet"/>
      <w:lvlText w:val="•"/>
      <w:lvlJc w:val="left"/>
      <w:pPr>
        <w:tabs>
          <w:tab w:val="num" w:pos="2160"/>
        </w:tabs>
        <w:ind w:left="2160" w:hanging="360"/>
      </w:pPr>
      <w:rPr>
        <w:rFonts w:ascii="Arial" w:hAnsi="Arial" w:hint="default"/>
      </w:rPr>
    </w:lvl>
    <w:lvl w:ilvl="3" w:tplc="FFEA5DD2" w:tentative="1">
      <w:start w:val="1"/>
      <w:numFmt w:val="bullet"/>
      <w:lvlText w:val="•"/>
      <w:lvlJc w:val="left"/>
      <w:pPr>
        <w:tabs>
          <w:tab w:val="num" w:pos="2880"/>
        </w:tabs>
        <w:ind w:left="2880" w:hanging="360"/>
      </w:pPr>
      <w:rPr>
        <w:rFonts w:ascii="Arial" w:hAnsi="Arial" w:hint="default"/>
      </w:rPr>
    </w:lvl>
    <w:lvl w:ilvl="4" w:tplc="9ED60E70" w:tentative="1">
      <w:start w:val="1"/>
      <w:numFmt w:val="bullet"/>
      <w:lvlText w:val="•"/>
      <w:lvlJc w:val="left"/>
      <w:pPr>
        <w:tabs>
          <w:tab w:val="num" w:pos="3600"/>
        </w:tabs>
        <w:ind w:left="3600" w:hanging="360"/>
      </w:pPr>
      <w:rPr>
        <w:rFonts w:ascii="Arial" w:hAnsi="Arial" w:hint="default"/>
      </w:rPr>
    </w:lvl>
    <w:lvl w:ilvl="5" w:tplc="45DA2650" w:tentative="1">
      <w:start w:val="1"/>
      <w:numFmt w:val="bullet"/>
      <w:lvlText w:val="•"/>
      <w:lvlJc w:val="left"/>
      <w:pPr>
        <w:tabs>
          <w:tab w:val="num" w:pos="4320"/>
        </w:tabs>
        <w:ind w:left="4320" w:hanging="360"/>
      </w:pPr>
      <w:rPr>
        <w:rFonts w:ascii="Arial" w:hAnsi="Arial" w:hint="default"/>
      </w:rPr>
    </w:lvl>
    <w:lvl w:ilvl="6" w:tplc="3642FA8E" w:tentative="1">
      <w:start w:val="1"/>
      <w:numFmt w:val="bullet"/>
      <w:lvlText w:val="•"/>
      <w:lvlJc w:val="left"/>
      <w:pPr>
        <w:tabs>
          <w:tab w:val="num" w:pos="5040"/>
        </w:tabs>
        <w:ind w:left="5040" w:hanging="360"/>
      </w:pPr>
      <w:rPr>
        <w:rFonts w:ascii="Arial" w:hAnsi="Arial" w:hint="default"/>
      </w:rPr>
    </w:lvl>
    <w:lvl w:ilvl="7" w:tplc="C300787A" w:tentative="1">
      <w:start w:val="1"/>
      <w:numFmt w:val="bullet"/>
      <w:lvlText w:val="•"/>
      <w:lvlJc w:val="left"/>
      <w:pPr>
        <w:tabs>
          <w:tab w:val="num" w:pos="5760"/>
        </w:tabs>
        <w:ind w:left="5760" w:hanging="360"/>
      </w:pPr>
      <w:rPr>
        <w:rFonts w:ascii="Arial" w:hAnsi="Arial" w:hint="default"/>
      </w:rPr>
    </w:lvl>
    <w:lvl w:ilvl="8" w:tplc="3D4C1B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1066ED"/>
    <w:multiLevelType w:val="hybridMultilevel"/>
    <w:tmpl w:val="B4C8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E3E82"/>
    <w:multiLevelType w:val="hybridMultilevel"/>
    <w:tmpl w:val="9A7A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D69FE"/>
    <w:multiLevelType w:val="hybridMultilevel"/>
    <w:tmpl w:val="DED0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C7DF6"/>
    <w:multiLevelType w:val="hybridMultilevel"/>
    <w:tmpl w:val="86803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85636C"/>
    <w:multiLevelType w:val="hybridMultilevel"/>
    <w:tmpl w:val="D5B89E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077A01"/>
    <w:multiLevelType w:val="hybridMultilevel"/>
    <w:tmpl w:val="269C7E7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0C0537"/>
    <w:multiLevelType w:val="hybridMultilevel"/>
    <w:tmpl w:val="A05C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D6B0D"/>
    <w:multiLevelType w:val="hybridMultilevel"/>
    <w:tmpl w:val="32986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4E1B7C"/>
    <w:multiLevelType w:val="hybridMultilevel"/>
    <w:tmpl w:val="040E05FE"/>
    <w:lvl w:ilvl="0" w:tplc="73FE3CA6">
      <w:start w:val="1"/>
      <w:numFmt w:val="decimal"/>
      <w:lvlText w:val="%1"/>
      <w:lvlJc w:val="left"/>
      <w:pPr>
        <w:ind w:left="1080" w:hanging="720"/>
      </w:pPr>
      <w:rPr>
        <w:rFonts w:cs="Times New Roman" w:hint="default"/>
      </w:rPr>
    </w:lvl>
    <w:lvl w:ilvl="1" w:tplc="1EBC9BBC">
      <w:start w:val="1"/>
      <w:numFmt w:val="decimal"/>
      <w:lvlText w:val="%2."/>
      <w:lvlJc w:val="left"/>
      <w:pPr>
        <w:ind w:left="1495" w:hanging="360"/>
      </w:pPr>
      <w:rPr>
        <w:rFonts w:asciiTheme="minorHAnsi" w:eastAsia="Times New Roman" w:hAnsiTheme="minorHAnsi" w:cstheme="minorHAnsi" w:hint="default"/>
      </w:rPr>
    </w:lvl>
    <w:lvl w:ilvl="2" w:tplc="D242D9A6">
      <w:start w:val="1"/>
      <w:numFmt w:val="bullet"/>
      <w:lvlText w:val="-"/>
      <w:lvlJc w:val="left"/>
      <w:pPr>
        <w:ind w:left="2340" w:hanging="360"/>
      </w:pPr>
      <w:rPr>
        <w:rFonts w:ascii="Calibri" w:eastAsia="Times New Roman" w:hAnsi="Calibri" w:cs="Arial" w:hint="default"/>
        <w:b w:val="0"/>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7148146B"/>
    <w:multiLevelType w:val="singleLevel"/>
    <w:tmpl w:val="DFE4BB78"/>
    <w:lvl w:ilvl="0">
      <w:start w:val="1"/>
      <w:numFmt w:val="bullet"/>
      <w:pStyle w:val="aLCPbulletlist"/>
      <w:lvlText w:val=""/>
      <w:lvlJc w:val="left"/>
      <w:pPr>
        <w:tabs>
          <w:tab w:val="num" w:pos="1040"/>
        </w:tabs>
        <w:ind w:left="1040" w:hanging="360"/>
      </w:pPr>
      <w:rPr>
        <w:rFonts w:ascii="Symbol" w:hAnsi="Symbol" w:hint="default"/>
      </w:rPr>
    </w:lvl>
  </w:abstractNum>
  <w:abstractNum w:abstractNumId="12" w15:restartNumberingAfterBreak="0">
    <w:nsid w:val="769043AE"/>
    <w:multiLevelType w:val="hybridMultilevel"/>
    <w:tmpl w:val="3968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40C3C"/>
    <w:multiLevelType w:val="hybridMultilevel"/>
    <w:tmpl w:val="B3AE8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D19CF"/>
    <w:multiLevelType w:val="hybridMultilevel"/>
    <w:tmpl w:val="E0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5"/>
  </w:num>
  <w:num w:numId="5">
    <w:abstractNumId w:val="4"/>
  </w:num>
  <w:num w:numId="6">
    <w:abstractNumId w:val="14"/>
  </w:num>
  <w:num w:numId="7">
    <w:abstractNumId w:val="11"/>
  </w:num>
  <w:num w:numId="8">
    <w:abstractNumId w:val="6"/>
  </w:num>
  <w:num w:numId="9">
    <w:abstractNumId w:val="12"/>
  </w:num>
  <w:num w:numId="10">
    <w:abstractNumId w:val="3"/>
  </w:num>
  <w:num w:numId="11">
    <w:abstractNumId w:val="1"/>
  </w:num>
  <w:num w:numId="12">
    <w:abstractNumId w:val="8"/>
  </w:num>
  <w:num w:numId="13">
    <w:abstractNumId w:val="0"/>
  </w:num>
  <w:num w:numId="14">
    <w:abstractNumId w:val="7"/>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2E"/>
    <w:rsid w:val="0000020A"/>
    <w:rsid w:val="0001397F"/>
    <w:rsid w:val="000139C4"/>
    <w:rsid w:val="00013AE9"/>
    <w:rsid w:val="00015A90"/>
    <w:rsid w:val="0001676B"/>
    <w:rsid w:val="00016DA5"/>
    <w:rsid w:val="00027C75"/>
    <w:rsid w:val="00035414"/>
    <w:rsid w:val="00057272"/>
    <w:rsid w:val="0006434E"/>
    <w:rsid w:val="00064F56"/>
    <w:rsid w:val="000656D6"/>
    <w:rsid w:val="00072213"/>
    <w:rsid w:val="00075E7D"/>
    <w:rsid w:val="00076609"/>
    <w:rsid w:val="00096507"/>
    <w:rsid w:val="00096E36"/>
    <w:rsid w:val="000A0635"/>
    <w:rsid w:val="000A7A3C"/>
    <w:rsid w:val="000B3E32"/>
    <w:rsid w:val="000C0C82"/>
    <w:rsid w:val="000C34E6"/>
    <w:rsid w:val="000D6575"/>
    <w:rsid w:val="000E2FAA"/>
    <w:rsid w:val="000E3776"/>
    <w:rsid w:val="000E7C9B"/>
    <w:rsid w:val="000F25EC"/>
    <w:rsid w:val="000F2E7B"/>
    <w:rsid w:val="000F3505"/>
    <w:rsid w:val="000F6537"/>
    <w:rsid w:val="001003D4"/>
    <w:rsid w:val="001024DB"/>
    <w:rsid w:val="00103AC4"/>
    <w:rsid w:val="00107B4F"/>
    <w:rsid w:val="00110029"/>
    <w:rsid w:val="00117533"/>
    <w:rsid w:val="00133EBF"/>
    <w:rsid w:val="00136289"/>
    <w:rsid w:val="00147104"/>
    <w:rsid w:val="00147D14"/>
    <w:rsid w:val="001502EA"/>
    <w:rsid w:val="00150F9B"/>
    <w:rsid w:val="00152CEC"/>
    <w:rsid w:val="00163DC1"/>
    <w:rsid w:val="001661F9"/>
    <w:rsid w:val="0017262E"/>
    <w:rsid w:val="00182259"/>
    <w:rsid w:val="001868F0"/>
    <w:rsid w:val="001A5880"/>
    <w:rsid w:val="001B2036"/>
    <w:rsid w:val="001B5882"/>
    <w:rsid w:val="001B7533"/>
    <w:rsid w:val="001C06B6"/>
    <w:rsid w:val="001C6ACB"/>
    <w:rsid w:val="001C6F05"/>
    <w:rsid w:val="001D20B6"/>
    <w:rsid w:val="001E2B88"/>
    <w:rsid w:val="001E39EE"/>
    <w:rsid w:val="001E6E78"/>
    <w:rsid w:val="0020046D"/>
    <w:rsid w:val="00203127"/>
    <w:rsid w:val="00207A74"/>
    <w:rsid w:val="00207EE9"/>
    <w:rsid w:val="00211CFA"/>
    <w:rsid w:val="002131AD"/>
    <w:rsid w:val="00241754"/>
    <w:rsid w:val="00243756"/>
    <w:rsid w:val="002463E5"/>
    <w:rsid w:val="002503FD"/>
    <w:rsid w:val="00252D59"/>
    <w:rsid w:val="002545A5"/>
    <w:rsid w:val="002575E1"/>
    <w:rsid w:val="002579F6"/>
    <w:rsid w:val="00261EBC"/>
    <w:rsid w:val="00265835"/>
    <w:rsid w:val="002714D0"/>
    <w:rsid w:val="0027165A"/>
    <w:rsid w:val="002726AA"/>
    <w:rsid w:val="00273BCA"/>
    <w:rsid w:val="00277967"/>
    <w:rsid w:val="00277D6F"/>
    <w:rsid w:val="00280F94"/>
    <w:rsid w:val="00281229"/>
    <w:rsid w:val="002816BC"/>
    <w:rsid w:val="002845FE"/>
    <w:rsid w:val="00293F65"/>
    <w:rsid w:val="002A4865"/>
    <w:rsid w:val="002A4E09"/>
    <w:rsid w:val="002A7685"/>
    <w:rsid w:val="002B72E6"/>
    <w:rsid w:val="002D13B9"/>
    <w:rsid w:val="002D174D"/>
    <w:rsid w:val="002D1E27"/>
    <w:rsid w:val="002D2642"/>
    <w:rsid w:val="002D7E48"/>
    <w:rsid w:val="002E2F67"/>
    <w:rsid w:val="002E79EF"/>
    <w:rsid w:val="002E7EA2"/>
    <w:rsid w:val="002F6134"/>
    <w:rsid w:val="00302771"/>
    <w:rsid w:val="00305AE5"/>
    <w:rsid w:val="003067C6"/>
    <w:rsid w:val="003074D5"/>
    <w:rsid w:val="0030778D"/>
    <w:rsid w:val="00310418"/>
    <w:rsid w:val="00312CF4"/>
    <w:rsid w:val="00317FE0"/>
    <w:rsid w:val="0032305E"/>
    <w:rsid w:val="003249A6"/>
    <w:rsid w:val="00330CF7"/>
    <w:rsid w:val="0033291B"/>
    <w:rsid w:val="00335194"/>
    <w:rsid w:val="00335FA5"/>
    <w:rsid w:val="0033663B"/>
    <w:rsid w:val="003371AC"/>
    <w:rsid w:val="003565C4"/>
    <w:rsid w:val="0036109F"/>
    <w:rsid w:val="00370257"/>
    <w:rsid w:val="00370421"/>
    <w:rsid w:val="0038012A"/>
    <w:rsid w:val="0038025A"/>
    <w:rsid w:val="00381D30"/>
    <w:rsid w:val="003828F0"/>
    <w:rsid w:val="00384BB8"/>
    <w:rsid w:val="0039555B"/>
    <w:rsid w:val="003A1302"/>
    <w:rsid w:val="003A38BE"/>
    <w:rsid w:val="003A3C84"/>
    <w:rsid w:val="003A75A4"/>
    <w:rsid w:val="003B4B85"/>
    <w:rsid w:val="003B676E"/>
    <w:rsid w:val="003C7884"/>
    <w:rsid w:val="003D3950"/>
    <w:rsid w:val="003E3906"/>
    <w:rsid w:val="003F37EE"/>
    <w:rsid w:val="003F6927"/>
    <w:rsid w:val="00403AED"/>
    <w:rsid w:val="00410F85"/>
    <w:rsid w:val="004150BC"/>
    <w:rsid w:val="00417D93"/>
    <w:rsid w:val="0042354F"/>
    <w:rsid w:val="00423835"/>
    <w:rsid w:val="00424E11"/>
    <w:rsid w:val="00435416"/>
    <w:rsid w:val="004354AB"/>
    <w:rsid w:val="004508C4"/>
    <w:rsid w:val="00454CF4"/>
    <w:rsid w:val="00460314"/>
    <w:rsid w:val="00466944"/>
    <w:rsid w:val="004707BD"/>
    <w:rsid w:val="00477648"/>
    <w:rsid w:val="004865E9"/>
    <w:rsid w:val="00492C68"/>
    <w:rsid w:val="00493B26"/>
    <w:rsid w:val="004970F1"/>
    <w:rsid w:val="00497A41"/>
    <w:rsid w:val="004A4B89"/>
    <w:rsid w:val="004A729F"/>
    <w:rsid w:val="004B17E8"/>
    <w:rsid w:val="004B1AFA"/>
    <w:rsid w:val="004B2227"/>
    <w:rsid w:val="004B5EF2"/>
    <w:rsid w:val="004B6494"/>
    <w:rsid w:val="004B6986"/>
    <w:rsid w:val="004C02CD"/>
    <w:rsid w:val="004C1467"/>
    <w:rsid w:val="004C2375"/>
    <w:rsid w:val="004D5356"/>
    <w:rsid w:val="004D7600"/>
    <w:rsid w:val="004E41B9"/>
    <w:rsid w:val="004E7ADE"/>
    <w:rsid w:val="004F2766"/>
    <w:rsid w:val="004F51C9"/>
    <w:rsid w:val="00503ECE"/>
    <w:rsid w:val="00514B73"/>
    <w:rsid w:val="00516AF9"/>
    <w:rsid w:val="005173A3"/>
    <w:rsid w:val="00523D39"/>
    <w:rsid w:val="00540384"/>
    <w:rsid w:val="005463F0"/>
    <w:rsid w:val="00553860"/>
    <w:rsid w:val="00557FE0"/>
    <w:rsid w:val="00565768"/>
    <w:rsid w:val="0056599C"/>
    <w:rsid w:val="005665AA"/>
    <w:rsid w:val="00567CA0"/>
    <w:rsid w:val="0057105C"/>
    <w:rsid w:val="0058047E"/>
    <w:rsid w:val="0058224C"/>
    <w:rsid w:val="005825DF"/>
    <w:rsid w:val="00586ACA"/>
    <w:rsid w:val="005A21F4"/>
    <w:rsid w:val="005A60CB"/>
    <w:rsid w:val="005B41B8"/>
    <w:rsid w:val="005B67D9"/>
    <w:rsid w:val="005B6827"/>
    <w:rsid w:val="005B6E00"/>
    <w:rsid w:val="005B7279"/>
    <w:rsid w:val="005D09A2"/>
    <w:rsid w:val="005D229E"/>
    <w:rsid w:val="005D430E"/>
    <w:rsid w:val="005D43B0"/>
    <w:rsid w:val="005D6AEC"/>
    <w:rsid w:val="005E050D"/>
    <w:rsid w:val="005E2F57"/>
    <w:rsid w:val="005F48A3"/>
    <w:rsid w:val="005F5403"/>
    <w:rsid w:val="00602475"/>
    <w:rsid w:val="00603B68"/>
    <w:rsid w:val="00604A5F"/>
    <w:rsid w:val="00611565"/>
    <w:rsid w:val="006202D1"/>
    <w:rsid w:val="006235E2"/>
    <w:rsid w:val="0062587F"/>
    <w:rsid w:val="006319EB"/>
    <w:rsid w:val="006334C4"/>
    <w:rsid w:val="006441F5"/>
    <w:rsid w:val="00651188"/>
    <w:rsid w:val="00666AA3"/>
    <w:rsid w:val="00667B05"/>
    <w:rsid w:val="00675273"/>
    <w:rsid w:val="00680A1E"/>
    <w:rsid w:val="00680D55"/>
    <w:rsid w:val="00691185"/>
    <w:rsid w:val="00691FF1"/>
    <w:rsid w:val="006A2958"/>
    <w:rsid w:val="006A2B95"/>
    <w:rsid w:val="006A3653"/>
    <w:rsid w:val="006A4517"/>
    <w:rsid w:val="006B01E6"/>
    <w:rsid w:val="006B341B"/>
    <w:rsid w:val="006B59CC"/>
    <w:rsid w:val="006C11D6"/>
    <w:rsid w:val="006C1A2F"/>
    <w:rsid w:val="006C43CA"/>
    <w:rsid w:val="006C59EB"/>
    <w:rsid w:val="006D156A"/>
    <w:rsid w:val="006D5FCB"/>
    <w:rsid w:val="006D78B9"/>
    <w:rsid w:val="006E7CD5"/>
    <w:rsid w:val="00701CC4"/>
    <w:rsid w:val="0070723F"/>
    <w:rsid w:val="007178FA"/>
    <w:rsid w:val="00720092"/>
    <w:rsid w:val="00720391"/>
    <w:rsid w:val="00725282"/>
    <w:rsid w:val="00726A16"/>
    <w:rsid w:val="00727646"/>
    <w:rsid w:val="00727D9F"/>
    <w:rsid w:val="00734259"/>
    <w:rsid w:val="0073482B"/>
    <w:rsid w:val="00766730"/>
    <w:rsid w:val="007746EA"/>
    <w:rsid w:val="00775C87"/>
    <w:rsid w:val="00775D8A"/>
    <w:rsid w:val="007801EF"/>
    <w:rsid w:val="00783A63"/>
    <w:rsid w:val="007A2E33"/>
    <w:rsid w:val="007A73F3"/>
    <w:rsid w:val="007B291D"/>
    <w:rsid w:val="007B30CF"/>
    <w:rsid w:val="007B3CA6"/>
    <w:rsid w:val="007B73F5"/>
    <w:rsid w:val="007B7CE1"/>
    <w:rsid w:val="007C12F9"/>
    <w:rsid w:val="007E2AE6"/>
    <w:rsid w:val="007E330F"/>
    <w:rsid w:val="007E4619"/>
    <w:rsid w:val="007F06D1"/>
    <w:rsid w:val="007F281F"/>
    <w:rsid w:val="007F32BC"/>
    <w:rsid w:val="00801F6D"/>
    <w:rsid w:val="00802825"/>
    <w:rsid w:val="00804F47"/>
    <w:rsid w:val="00806927"/>
    <w:rsid w:val="0081401A"/>
    <w:rsid w:val="0081533E"/>
    <w:rsid w:val="00815F7C"/>
    <w:rsid w:val="00821B42"/>
    <w:rsid w:val="00822C37"/>
    <w:rsid w:val="00840F73"/>
    <w:rsid w:val="0085188F"/>
    <w:rsid w:val="00852427"/>
    <w:rsid w:val="0085435C"/>
    <w:rsid w:val="00855567"/>
    <w:rsid w:val="008555AE"/>
    <w:rsid w:val="008623A7"/>
    <w:rsid w:val="00864E08"/>
    <w:rsid w:val="00865EA8"/>
    <w:rsid w:val="00866027"/>
    <w:rsid w:val="0086708F"/>
    <w:rsid w:val="00867CC3"/>
    <w:rsid w:val="00873E9B"/>
    <w:rsid w:val="008746BF"/>
    <w:rsid w:val="008773C3"/>
    <w:rsid w:val="00877AB2"/>
    <w:rsid w:val="00887000"/>
    <w:rsid w:val="00891EAA"/>
    <w:rsid w:val="008968B9"/>
    <w:rsid w:val="008975E2"/>
    <w:rsid w:val="008A062C"/>
    <w:rsid w:val="008A329F"/>
    <w:rsid w:val="008B1978"/>
    <w:rsid w:val="008C282A"/>
    <w:rsid w:val="008C3E29"/>
    <w:rsid w:val="008C4E7D"/>
    <w:rsid w:val="008C6CA9"/>
    <w:rsid w:val="008C7171"/>
    <w:rsid w:val="008D30E6"/>
    <w:rsid w:val="008D43FA"/>
    <w:rsid w:val="008E3412"/>
    <w:rsid w:val="008E36B7"/>
    <w:rsid w:val="008E38FE"/>
    <w:rsid w:val="008F6ECC"/>
    <w:rsid w:val="00900B84"/>
    <w:rsid w:val="00901A81"/>
    <w:rsid w:val="00903390"/>
    <w:rsid w:val="00912788"/>
    <w:rsid w:val="00913263"/>
    <w:rsid w:val="009150BD"/>
    <w:rsid w:val="00915D40"/>
    <w:rsid w:val="0092214B"/>
    <w:rsid w:val="00932F6D"/>
    <w:rsid w:val="009433DC"/>
    <w:rsid w:val="00952161"/>
    <w:rsid w:val="0095429D"/>
    <w:rsid w:val="00956732"/>
    <w:rsid w:val="00957180"/>
    <w:rsid w:val="00962062"/>
    <w:rsid w:val="00971D20"/>
    <w:rsid w:val="00974681"/>
    <w:rsid w:val="00974DC0"/>
    <w:rsid w:val="00975CDD"/>
    <w:rsid w:val="00980A98"/>
    <w:rsid w:val="0098246D"/>
    <w:rsid w:val="00982889"/>
    <w:rsid w:val="00986003"/>
    <w:rsid w:val="00991F9D"/>
    <w:rsid w:val="00996CDD"/>
    <w:rsid w:val="009A14F6"/>
    <w:rsid w:val="009A4321"/>
    <w:rsid w:val="009A65DA"/>
    <w:rsid w:val="009B12F1"/>
    <w:rsid w:val="009C031C"/>
    <w:rsid w:val="009C3FA2"/>
    <w:rsid w:val="009C72D4"/>
    <w:rsid w:val="009C785A"/>
    <w:rsid w:val="009E7272"/>
    <w:rsid w:val="009F059D"/>
    <w:rsid w:val="009F1258"/>
    <w:rsid w:val="009F2120"/>
    <w:rsid w:val="009F6A76"/>
    <w:rsid w:val="00A0169A"/>
    <w:rsid w:val="00A02699"/>
    <w:rsid w:val="00A028D2"/>
    <w:rsid w:val="00A146ED"/>
    <w:rsid w:val="00A2157A"/>
    <w:rsid w:val="00A258EA"/>
    <w:rsid w:val="00A27B2F"/>
    <w:rsid w:val="00A34258"/>
    <w:rsid w:val="00A34583"/>
    <w:rsid w:val="00A36802"/>
    <w:rsid w:val="00A41E50"/>
    <w:rsid w:val="00A42372"/>
    <w:rsid w:val="00A534FD"/>
    <w:rsid w:val="00A54204"/>
    <w:rsid w:val="00A555F1"/>
    <w:rsid w:val="00A57266"/>
    <w:rsid w:val="00A65080"/>
    <w:rsid w:val="00A71FB8"/>
    <w:rsid w:val="00A73C2D"/>
    <w:rsid w:val="00AA04C2"/>
    <w:rsid w:val="00AA619D"/>
    <w:rsid w:val="00AA65EE"/>
    <w:rsid w:val="00AB1389"/>
    <w:rsid w:val="00AB50BC"/>
    <w:rsid w:val="00AB5323"/>
    <w:rsid w:val="00AC7123"/>
    <w:rsid w:val="00AD1A8D"/>
    <w:rsid w:val="00AD3146"/>
    <w:rsid w:val="00AE3BE5"/>
    <w:rsid w:val="00AE6092"/>
    <w:rsid w:val="00AF09B3"/>
    <w:rsid w:val="00B05219"/>
    <w:rsid w:val="00B07F23"/>
    <w:rsid w:val="00B251C7"/>
    <w:rsid w:val="00B26B37"/>
    <w:rsid w:val="00B3205A"/>
    <w:rsid w:val="00B33139"/>
    <w:rsid w:val="00B34E30"/>
    <w:rsid w:val="00B3688E"/>
    <w:rsid w:val="00B41F65"/>
    <w:rsid w:val="00B44236"/>
    <w:rsid w:val="00B4536F"/>
    <w:rsid w:val="00B528BD"/>
    <w:rsid w:val="00B55156"/>
    <w:rsid w:val="00B758E9"/>
    <w:rsid w:val="00B84C32"/>
    <w:rsid w:val="00B93321"/>
    <w:rsid w:val="00BA7CF6"/>
    <w:rsid w:val="00BB02EA"/>
    <w:rsid w:val="00BC10FD"/>
    <w:rsid w:val="00BC2C19"/>
    <w:rsid w:val="00BC4E72"/>
    <w:rsid w:val="00BC5801"/>
    <w:rsid w:val="00BD0ECB"/>
    <w:rsid w:val="00BD2837"/>
    <w:rsid w:val="00BE4D76"/>
    <w:rsid w:val="00BF61F4"/>
    <w:rsid w:val="00C11295"/>
    <w:rsid w:val="00C13F5C"/>
    <w:rsid w:val="00C14FFB"/>
    <w:rsid w:val="00C26670"/>
    <w:rsid w:val="00C27CB5"/>
    <w:rsid w:val="00C27D1C"/>
    <w:rsid w:val="00C304D6"/>
    <w:rsid w:val="00C306AF"/>
    <w:rsid w:val="00C31840"/>
    <w:rsid w:val="00C34140"/>
    <w:rsid w:val="00C471BB"/>
    <w:rsid w:val="00C50D77"/>
    <w:rsid w:val="00C53357"/>
    <w:rsid w:val="00C55A6E"/>
    <w:rsid w:val="00C74205"/>
    <w:rsid w:val="00C74968"/>
    <w:rsid w:val="00C8584E"/>
    <w:rsid w:val="00C92B1A"/>
    <w:rsid w:val="00C93116"/>
    <w:rsid w:val="00C93ACE"/>
    <w:rsid w:val="00C955BD"/>
    <w:rsid w:val="00C95614"/>
    <w:rsid w:val="00C97498"/>
    <w:rsid w:val="00CA6A82"/>
    <w:rsid w:val="00CC4BFF"/>
    <w:rsid w:val="00CD06A7"/>
    <w:rsid w:val="00CE1987"/>
    <w:rsid w:val="00CE6FB0"/>
    <w:rsid w:val="00CE71C7"/>
    <w:rsid w:val="00CE7490"/>
    <w:rsid w:val="00CF010F"/>
    <w:rsid w:val="00CF5784"/>
    <w:rsid w:val="00CF5DFC"/>
    <w:rsid w:val="00CF7FE3"/>
    <w:rsid w:val="00D07B55"/>
    <w:rsid w:val="00D140C8"/>
    <w:rsid w:val="00D17505"/>
    <w:rsid w:val="00D22770"/>
    <w:rsid w:val="00D27B8B"/>
    <w:rsid w:val="00D35FA8"/>
    <w:rsid w:val="00D40B1B"/>
    <w:rsid w:val="00D41BDD"/>
    <w:rsid w:val="00D4252F"/>
    <w:rsid w:val="00D43DB5"/>
    <w:rsid w:val="00D45988"/>
    <w:rsid w:val="00D51121"/>
    <w:rsid w:val="00D554BB"/>
    <w:rsid w:val="00D63484"/>
    <w:rsid w:val="00D644DF"/>
    <w:rsid w:val="00D828FA"/>
    <w:rsid w:val="00D85C1B"/>
    <w:rsid w:val="00D875CA"/>
    <w:rsid w:val="00D91F1A"/>
    <w:rsid w:val="00D92F08"/>
    <w:rsid w:val="00DA3EF3"/>
    <w:rsid w:val="00DA5BDE"/>
    <w:rsid w:val="00DA6F24"/>
    <w:rsid w:val="00DB01FB"/>
    <w:rsid w:val="00DB2C4A"/>
    <w:rsid w:val="00DC388B"/>
    <w:rsid w:val="00DC7073"/>
    <w:rsid w:val="00DC7AB6"/>
    <w:rsid w:val="00DD10E2"/>
    <w:rsid w:val="00DD4ACD"/>
    <w:rsid w:val="00DE2D45"/>
    <w:rsid w:val="00DF3B9C"/>
    <w:rsid w:val="00E006F3"/>
    <w:rsid w:val="00E15360"/>
    <w:rsid w:val="00E15A45"/>
    <w:rsid w:val="00E162D3"/>
    <w:rsid w:val="00E1749F"/>
    <w:rsid w:val="00E26C36"/>
    <w:rsid w:val="00E301B6"/>
    <w:rsid w:val="00E33FD5"/>
    <w:rsid w:val="00E450D4"/>
    <w:rsid w:val="00E51CB6"/>
    <w:rsid w:val="00E53758"/>
    <w:rsid w:val="00E53DEE"/>
    <w:rsid w:val="00E544C3"/>
    <w:rsid w:val="00E555E6"/>
    <w:rsid w:val="00E57454"/>
    <w:rsid w:val="00E60C5A"/>
    <w:rsid w:val="00E727C1"/>
    <w:rsid w:val="00E72A24"/>
    <w:rsid w:val="00E74FA7"/>
    <w:rsid w:val="00E75011"/>
    <w:rsid w:val="00E803CE"/>
    <w:rsid w:val="00E8154C"/>
    <w:rsid w:val="00E8311B"/>
    <w:rsid w:val="00E907D1"/>
    <w:rsid w:val="00E91BD9"/>
    <w:rsid w:val="00EA2315"/>
    <w:rsid w:val="00EA669A"/>
    <w:rsid w:val="00EC1ADF"/>
    <w:rsid w:val="00ED0DE6"/>
    <w:rsid w:val="00ED2445"/>
    <w:rsid w:val="00ED2EBE"/>
    <w:rsid w:val="00EE0971"/>
    <w:rsid w:val="00EE4F1A"/>
    <w:rsid w:val="00EE660A"/>
    <w:rsid w:val="00EE68F8"/>
    <w:rsid w:val="00F02C0A"/>
    <w:rsid w:val="00F03F50"/>
    <w:rsid w:val="00F05A4E"/>
    <w:rsid w:val="00F15D19"/>
    <w:rsid w:val="00F26B4B"/>
    <w:rsid w:val="00F31E47"/>
    <w:rsid w:val="00F31FDB"/>
    <w:rsid w:val="00F37915"/>
    <w:rsid w:val="00F43C23"/>
    <w:rsid w:val="00F47F71"/>
    <w:rsid w:val="00F530C6"/>
    <w:rsid w:val="00F71B5D"/>
    <w:rsid w:val="00F75EC6"/>
    <w:rsid w:val="00F8016E"/>
    <w:rsid w:val="00F9050A"/>
    <w:rsid w:val="00F95582"/>
    <w:rsid w:val="00F95703"/>
    <w:rsid w:val="00F9592B"/>
    <w:rsid w:val="00FA058B"/>
    <w:rsid w:val="00FA1D63"/>
    <w:rsid w:val="00FA4BAD"/>
    <w:rsid w:val="00FA667A"/>
    <w:rsid w:val="00FC1A24"/>
    <w:rsid w:val="00FD04E4"/>
    <w:rsid w:val="00FD07DF"/>
    <w:rsid w:val="00FD529E"/>
    <w:rsid w:val="00FD5682"/>
    <w:rsid w:val="00FE1E31"/>
    <w:rsid w:val="00FF0F7A"/>
    <w:rsid w:val="00FF0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6C50F"/>
  <w15:docId w15:val="{B4AF4A70-C9E9-4969-BF00-87957A92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62E"/>
    <w:rPr>
      <w:sz w:val="24"/>
      <w:lang w:eastAsia="en-US"/>
    </w:rPr>
  </w:style>
  <w:style w:type="paragraph" w:styleId="Heading1">
    <w:name w:val="heading 1"/>
    <w:basedOn w:val="Normal"/>
    <w:next w:val="Normal"/>
    <w:link w:val="Heading1Char"/>
    <w:qFormat/>
    <w:rsid w:val="006A45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qFormat/>
    <w:rsid w:val="0017262E"/>
    <w:pPr>
      <w:keepNext/>
      <w:jc w:val="center"/>
      <w:outlineLvl w:val="2"/>
    </w:pPr>
    <w:rPr>
      <w:rFonts w:ascii="Arial" w:hAnsi="Arial"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autoRedefine/>
    <w:rsid w:val="0017262E"/>
    <w:pPr>
      <w:spacing w:before="120" w:after="120"/>
      <w:ind w:left="360" w:hanging="360"/>
    </w:pPr>
    <w:rPr>
      <w:rFonts w:ascii="Arial" w:hAnsi="Arial"/>
      <w:snapToGrid w:val="0"/>
      <w:kern w:val="28"/>
    </w:rPr>
  </w:style>
  <w:style w:type="paragraph" w:styleId="BalloonText">
    <w:name w:val="Balloon Text"/>
    <w:basedOn w:val="Normal"/>
    <w:link w:val="BalloonTextChar"/>
    <w:rsid w:val="00277967"/>
    <w:rPr>
      <w:rFonts w:ascii="Tahoma" w:hAnsi="Tahoma" w:cs="Tahoma"/>
      <w:sz w:val="16"/>
      <w:szCs w:val="16"/>
    </w:rPr>
  </w:style>
  <w:style w:type="character" w:customStyle="1" w:styleId="BalloonTextChar">
    <w:name w:val="Balloon Text Char"/>
    <w:basedOn w:val="DefaultParagraphFont"/>
    <w:link w:val="BalloonText"/>
    <w:rsid w:val="00277967"/>
    <w:rPr>
      <w:rFonts w:ascii="Tahoma" w:hAnsi="Tahoma" w:cs="Tahoma"/>
      <w:sz w:val="16"/>
      <w:szCs w:val="16"/>
      <w:lang w:eastAsia="en-US"/>
    </w:rPr>
  </w:style>
  <w:style w:type="paragraph" w:styleId="ListParagraph">
    <w:name w:val="List Paragraph"/>
    <w:basedOn w:val="Normal"/>
    <w:uiPriority w:val="34"/>
    <w:qFormat/>
    <w:rsid w:val="004C2375"/>
    <w:pPr>
      <w:ind w:left="720"/>
      <w:contextualSpacing/>
    </w:pPr>
  </w:style>
  <w:style w:type="table" w:styleId="TableGrid">
    <w:name w:val="Table Grid"/>
    <w:basedOn w:val="TableNormal"/>
    <w:uiPriority w:val="99"/>
    <w:rsid w:val="008C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C3E29"/>
    <w:pPr>
      <w:tabs>
        <w:tab w:val="center" w:pos="4513"/>
        <w:tab w:val="right" w:pos="9026"/>
      </w:tabs>
    </w:pPr>
  </w:style>
  <w:style w:type="character" w:customStyle="1" w:styleId="HeaderChar">
    <w:name w:val="Header Char"/>
    <w:basedOn w:val="DefaultParagraphFont"/>
    <w:link w:val="Header"/>
    <w:uiPriority w:val="99"/>
    <w:rsid w:val="008C3E29"/>
    <w:rPr>
      <w:sz w:val="24"/>
      <w:lang w:eastAsia="en-US"/>
    </w:rPr>
  </w:style>
  <w:style w:type="paragraph" w:styleId="Footer">
    <w:name w:val="footer"/>
    <w:basedOn w:val="Normal"/>
    <w:link w:val="FooterChar"/>
    <w:rsid w:val="008C3E29"/>
    <w:pPr>
      <w:tabs>
        <w:tab w:val="center" w:pos="4513"/>
        <w:tab w:val="right" w:pos="9026"/>
      </w:tabs>
    </w:pPr>
  </w:style>
  <w:style w:type="character" w:customStyle="1" w:styleId="FooterChar">
    <w:name w:val="Footer Char"/>
    <w:basedOn w:val="DefaultParagraphFont"/>
    <w:link w:val="Footer"/>
    <w:rsid w:val="008C3E29"/>
    <w:rPr>
      <w:sz w:val="24"/>
      <w:lang w:eastAsia="en-US"/>
    </w:rPr>
  </w:style>
  <w:style w:type="character" w:styleId="Hyperlink">
    <w:name w:val="Hyperlink"/>
    <w:basedOn w:val="DefaultParagraphFont"/>
    <w:rsid w:val="008C3E29"/>
    <w:rPr>
      <w:color w:val="0000FF" w:themeColor="hyperlink"/>
      <w:u w:val="single"/>
    </w:rPr>
  </w:style>
  <w:style w:type="character" w:styleId="FollowedHyperlink">
    <w:name w:val="FollowedHyperlink"/>
    <w:basedOn w:val="DefaultParagraphFont"/>
    <w:rsid w:val="007B73F5"/>
    <w:rPr>
      <w:color w:val="800080" w:themeColor="followedHyperlink"/>
      <w:u w:val="single"/>
    </w:rPr>
  </w:style>
  <w:style w:type="character" w:customStyle="1" w:styleId="textrun">
    <w:name w:val="textrun"/>
    <w:basedOn w:val="DefaultParagraphFont"/>
    <w:rsid w:val="000A7A3C"/>
    <w:rPr>
      <w:rFonts w:cs="Times New Roman"/>
    </w:rPr>
  </w:style>
  <w:style w:type="table" w:customStyle="1" w:styleId="TableGrid1">
    <w:name w:val="Table Grid1"/>
    <w:basedOn w:val="TableNormal"/>
    <w:next w:val="TableGrid"/>
    <w:rsid w:val="0098246D"/>
    <w:rPr>
      <w:rFonts w:asciiTheme="minorHAnsi" w:eastAsiaTheme="minorEastAsia"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8288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34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CPbulletlist">
    <w:name w:val="a LCP bullet list"/>
    <w:basedOn w:val="Normal"/>
    <w:autoRedefine/>
    <w:rsid w:val="00887000"/>
    <w:pPr>
      <w:numPr>
        <w:numId w:val="7"/>
      </w:numPr>
      <w:ind w:right="-483"/>
    </w:pPr>
    <w:rPr>
      <w:rFonts w:ascii="Arial" w:hAnsi="Arial" w:cs="Arial"/>
      <w:bCs/>
      <w:sz w:val="22"/>
    </w:rPr>
  </w:style>
  <w:style w:type="character" w:customStyle="1" w:styleId="Heading1Char">
    <w:name w:val="Heading 1 Char"/>
    <w:basedOn w:val="DefaultParagraphFont"/>
    <w:link w:val="Heading1"/>
    <w:uiPriority w:val="9"/>
    <w:rsid w:val="006A4517"/>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22421">
      <w:bodyDiv w:val="1"/>
      <w:marLeft w:val="0"/>
      <w:marRight w:val="0"/>
      <w:marTop w:val="0"/>
      <w:marBottom w:val="0"/>
      <w:divBdr>
        <w:top w:val="none" w:sz="0" w:space="0" w:color="auto"/>
        <w:left w:val="none" w:sz="0" w:space="0" w:color="auto"/>
        <w:bottom w:val="none" w:sz="0" w:space="0" w:color="auto"/>
        <w:right w:val="none" w:sz="0" w:space="0" w:color="auto"/>
      </w:divBdr>
      <w:divsChild>
        <w:div w:id="529728438">
          <w:marLeft w:val="360"/>
          <w:marRight w:val="0"/>
          <w:marTop w:val="200"/>
          <w:marBottom w:val="0"/>
          <w:divBdr>
            <w:top w:val="none" w:sz="0" w:space="0" w:color="auto"/>
            <w:left w:val="none" w:sz="0" w:space="0" w:color="auto"/>
            <w:bottom w:val="none" w:sz="0" w:space="0" w:color="auto"/>
            <w:right w:val="none" w:sz="0" w:space="0" w:color="auto"/>
          </w:divBdr>
        </w:div>
        <w:div w:id="1120956526">
          <w:marLeft w:val="360"/>
          <w:marRight w:val="0"/>
          <w:marTop w:val="200"/>
          <w:marBottom w:val="0"/>
          <w:divBdr>
            <w:top w:val="none" w:sz="0" w:space="0" w:color="auto"/>
            <w:left w:val="none" w:sz="0" w:space="0" w:color="auto"/>
            <w:bottom w:val="none" w:sz="0" w:space="0" w:color="auto"/>
            <w:right w:val="none" w:sz="0" w:space="0" w:color="auto"/>
          </w:divBdr>
        </w:div>
        <w:div w:id="843011090">
          <w:marLeft w:val="360"/>
          <w:marRight w:val="0"/>
          <w:marTop w:val="200"/>
          <w:marBottom w:val="0"/>
          <w:divBdr>
            <w:top w:val="none" w:sz="0" w:space="0" w:color="auto"/>
            <w:left w:val="none" w:sz="0" w:space="0" w:color="auto"/>
            <w:bottom w:val="none" w:sz="0" w:space="0" w:color="auto"/>
            <w:right w:val="none" w:sz="0" w:space="0" w:color="auto"/>
          </w:divBdr>
        </w:div>
        <w:div w:id="1442603904">
          <w:marLeft w:val="360"/>
          <w:marRight w:val="0"/>
          <w:marTop w:val="200"/>
          <w:marBottom w:val="0"/>
          <w:divBdr>
            <w:top w:val="none" w:sz="0" w:space="0" w:color="auto"/>
            <w:left w:val="none" w:sz="0" w:space="0" w:color="auto"/>
            <w:bottom w:val="none" w:sz="0" w:space="0" w:color="auto"/>
            <w:right w:val="none" w:sz="0" w:space="0" w:color="auto"/>
          </w:divBdr>
        </w:div>
        <w:div w:id="2096902077">
          <w:marLeft w:val="360"/>
          <w:marRight w:val="0"/>
          <w:marTop w:val="200"/>
          <w:marBottom w:val="0"/>
          <w:divBdr>
            <w:top w:val="none" w:sz="0" w:space="0" w:color="auto"/>
            <w:left w:val="none" w:sz="0" w:space="0" w:color="auto"/>
            <w:bottom w:val="none" w:sz="0" w:space="0" w:color="auto"/>
            <w:right w:val="none" w:sz="0" w:space="0" w:color="auto"/>
          </w:divBdr>
        </w:div>
      </w:divsChild>
    </w:div>
    <w:div w:id="1077943488">
      <w:bodyDiv w:val="1"/>
      <w:marLeft w:val="0"/>
      <w:marRight w:val="0"/>
      <w:marTop w:val="0"/>
      <w:marBottom w:val="0"/>
      <w:divBdr>
        <w:top w:val="none" w:sz="0" w:space="0" w:color="auto"/>
        <w:left w:val="none" w:sz="0" w:space="0" w:color="auto"/>
        <w:bottom w:val="none" w:sz="0" w:space="0" w:color="auto"/>
        <w:right w:val="none" w:sz="0" w:space="0" w:color="auto"/>
      </w:divBdr>
      <w:divsChild>
        <w:div w:id="334037582">
          <w:marLeft w:val="720"/>
          <w:marRight w:val="0"/>
          <w:marTop w:val="86"/>
          <w:marBottom w:val="0"/>
          <w:divBdr>
            <w:top w:val="none" w:sz="0" w:space="0" w:color="auto"/>
            <w:left w:val="none" w:sz="0" w:space="0" w:color="auto"/>
            <w:bottom w:val="none" w:sz="0" w:space="0" w:color="auto"/>
            <w:right w:val="none" w:sz="0" w:space="0" w:color="auto"/>
          </w:divBdr>
        </w:div>
        <w:div w:id="1621956576">
          <w:marLeft w:val="720"/>
          <w:marRight w:val="0"/>
          <w:marTop w:val="86"/>
          <w:marBottom w:val="0"/>
          <w:divBdr>
            <w:top w:val="none" w:sz="0" w:space="0" w:color="auto"/>
            <w:left w:val="none" w:sz="0" w:space="0" w:color="auto"/>
            <w:bottom w:val="none" w:sz="0" w:space="0" w:color="auto"/>
            <w:right w:val="none" w:sz="0" w:space="0" w:color="auto"/>
          </w:divBdr>
        </w:div>
        <w:div w:id="839347816">
          <w:marLeft w:val="720"/>
          <w:marRight w:val="0"/>
          <w:marTop w:val="86"/>
          <w:marBottom w:val="0"/>
          <w:divBdr>
            <w:top w:val="none" w:sz="0" w:space="0" w:color="auto"/>
            <w:left w:val="none" w:sz="0" w:space="0" w:color="auto"/>
            <w:bottom w:val="none" w:sz="0" w:space="0" w:color="auto"/>
            <w:right w:val="none" w:sz="0" w:space="0" w:color="auto"/>
          </w:divBdr>
        </w:div>
        <w:div w:id="1891842419">
          <w:marLeft w:val="720"/>
          <w:marRight w:val="0"/>
          <w:marTop w:val="86"/>
          <w:marBottom w:val="0"/>
          <w:divBdr>
            <w:top w:val="none" w:sz="0" w:space="0" w:color="auto"/>
            <w:left w:val="none" w:sz="0" w:space="0" w:color="auto"/>
            <w:bottom w:val="none" w:sz="0" w:space="0" w:color="auto"/>
            <w:right w:val="none" w:sz="0" w:space="0" w:color="auto"/>
          </w:divBdr>
        </w:div>
        <w:div w:id="414281018">
          <w:marLeft w:val="720"/>
          <w:marRight w:val="0"/>
          <w:marTop w:val="86"/>
          <w:marBottom w:val="0"/>
          <w:divBdr>
            <w:top w:val="none" w:sz="0" w:space="0" w:color="auto"/>
            <w:left w:val="none" w:sz="0" w:space="0" w:color="auto"/>
            <w:bottom w:val="none" w:sz="0" w:space="0" w:color="auto"/>
            <w:right w:val="none" w:sz="0" w:space="0" w:color="auto"/>
          </w:divBdr>
        </w:div>
        <w:div w:id="1303537776">
          <w:marLeft w:val="720"/>
          <w:marRight w:val="0"/>
          <w:marTop w:val="86"/>
          <w:marBottom w:val="0"/>
          <w:divBdr>
            <w:top w:val="none" w:sz="0" w:space="0" w:color="auto"/>
            <w:left w:val="none" w:sz="0" w:space="0" w:color="auto"/>
            <w:bottom w:val="none" w:sz="0" w:space="0" w:color="auto"/>
            <w:right w:val="none" w:sz="0" w:space="0" w:color="auto"/>
          </w:divBdr>
        </w:div>
        <w:div w:id="2053654761">
          <w:marLeft w:val="720"/>
          <w:marRight w:val="0"/>
          <w:marTop w:val="86"/>
          <w:marBottom w:val="0"/>
          <w:divBdr>
            <w:top w:val="none" w:sz="0" w:space="0" w:color="auto"/>
            <w:left w:val="none" w:sz="0" w:space="0" w:color="auto"/>
            <w:bottom w:val="none" w:sz="0" w:space="0" w:color="auto"/>
            <w:right w:val="none" w:sz="0" w:space="0" w:color="auto"/>
          </w:divBdr>
        </w:div>
        <w:div w:id="871501933">
          <w:marLeft w:val="720"/>
          <w:marRight w:val="0"/>
          <w:marTop w:val="86"/>
          <w:marBottom w:val="0"/>
          <w:divBdr>
            <w:top w:val="none" w:sz="0" w:space="0" w:color="auto"/>
            <w:left w:val="none" w:sz="0" w:space="0" w:color="auto"/>
            <w:bottom w:val="none" w:sz="0" w:space="0" w:color="auto"/>
            <w:right w:val="none" w:sz="0" w:space="0" w:color="auto"/>
          </w:divBdr>
        </w:div>
      </w:divsChild>
    </w:div>
    <w:div w:id="1145658962">
      <w:bodyDiv w:val="1"/>
      <w:marLeft w:val="0"/>
      <w:marRight w:val="0"/>
      <w:marTop w:val="0"/>
      <w:marBottom w:val="0"/>
      <w:divBdr>
        <w:top w:val="none" w:sz="0" w:space="0" w:color="auto"/>
        <w:left w:val="none" w:sz="0" w:space="0" w:color="auto"/>
        <w:bottom w:val="none" w:sz="0" w:space="0" w:color="auto"/>
        <w:right w:val="none" w:sz="0" w:space="0" w:color="auto"/>
      </w:divBdr>
    </w:div>
    <w:div w:id="1970696396">
      <w:bodyDiv w:val="1"/>
      <w:marLeft w:val="0"/>
      <w:marRight w:val="0"/>
      <w:marTop w:val="0"/>
      <w:marBottom w:val="0"/>
      <w:divBdr>
        <w:top w:val="none" w:sz="0" w:space="0" w:color="auto"/>
        <w:left w:val="none" w:sz="0" w:space="0" w:color="auto"/>
        <w:bottom w:val="none" w:sz="0" w:space="0" w:color="auto"/>
        <w:right w:val="none" w:sz="0" w:space="0" w:color="auto"/>
      </w:divBdr>
      <w:divsChild>
        <w:div w:id="1002395646">
          <w:marLeft w:val="720"/>
          <w:marRight w:val="0"/>
          <w:marTop w:val="400"/>
          <w:marBottom w:val="0"/>
          <w:divBdr>
            <w:top w:val="none" w:sz="0" w:space="0" w:color="auto"/>
            <w:left w:val="none" w:sz="0" w:space="0" w:color="auto"/>
            <w:bottom w:val="none" w:sz="0" w:space="0" w:color="auto"/>
            <w:right w:val="none" w:sz="0" w:space="0" w:color="auto"/>
          </w:divBdr>
        </w:div>
        <w:div w:id="761727214">
          <w:marLeft w:val="720"/>
          <w:marRight w:val="0"/>
          <w:marTop w:val="400"/>
          <w:marBottom w:val="0"/>
          <w:divBdr>
            <w:top w:val="none" w:sz="0" w:space="0" w:color="auto"/>
            <w:left w:val="none" w:sz="0" w:space="0" w:color="auto"/>
            <w:bottom w:val="none" w:sz="0" w:space="0" w:color="auto"/>
            <w:right w:val="none" w:sz="0" w:space="0" w:color="auto"/>
          </w:divBdr>
        </w:div>
        <w:div w:id="458381943">
          <w:marLeft w:val="720"/>
          <w:marRight w:val="0"/>
          <w:marTop w:val="400"/>
          <w:marBottom w:val="0"/>
          <w:divBdr>
            <w:top w:val="none" w:sz="0" w:space="0" w:color="auto"/>
            <w:left w:val="none" w:sz="0" w:space="0" w:color="auto"/>
            <w:bottom w:val="none" w:sz="0" w:space="0" w:color="auto"/>
            <w:right w:val="none" w:sz="0" w:space="0" w:color="auto"/>
          </w:divBdr>
        </w:div>
        <w:div w:id="468517199">
          <w:marLeft w:val="720"/>
          <w:marRight w:val="0"/>
          <w:marTop w:val="400"/>
          <w:marBottom w:val="0"/>
          <w:divBdr>
            <w:top w:val="none" w:sz="0" w:space="0" w:color="auto"/>
            <w:left w:val="none" w:sz="0" w:space="0" w:color="auto"/>
            <w:bottom w:val="none" w:sz="0" w:space="0" w:color="auto"/>
            <w:right w:val="none" w:sz="0" w:space="0" w:color="auto"/>
          </w:divBdr>
        </w:div>
        <w:div w:id="432868441">
          <w:marLeft w:val="720"/>
          <w:marRight w:val="0"/>
          <w:marTop w:val="400"/>
          <w:marBottom w:val="0"/>
          <w:divBdr>
            <w:top w:val="none" w:sz="0" w:space="0" w:color="auto"/>
            <w:left w:val="none" w:sz="0" w:space="0" w:color="auto"/>
            <w:bottom w:val="none" w:sz="0" w:space="0" w:color="auto"/>
            <w:right w:val="none" w:sz="0" w:space="0" w:color="auto"/>
          </w:divBdr>
        </w:div>
        <w:div w:id="608590001">
          <w:marLeft w:val="720"/>
          <w:marRight w:val="0"/>
          <w:marTop w:val="400"/>
          <w:marBottom w:val="0"/>
          <w:divBdr>
            <w:top w:val="none" w:sz="0" w:space="0" w:color="auto"/>
            <w:left w:val="none" w:sz="0" w:space="0" w:color="auto"/>
            <w:bottom w:val="none" w:sz="0" w:space="0" w:color="auto"/>
            <w:right w:val="none" w:sz="0" w:space="0" w:color="auto"/>
          </w:divBdr>
        </w:div>
        <w:div w:id="2069256531">
          <w:marLeft w:val="720"/>
          <w:marRight w:val="0"/>
          <w:marTop w:val="4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educationendowmentfoundation.org.uk%2Fpublic%2Ffiles%2FPublications%2FFeedback%2FSchool_Leader_Implementation_Support.pdf&amp;data=04%7C01%7Ckate.wilkins%40wiltshire.gov.uk%7Ce4fc279ac5164634055b08d96f84317d%7C5546e75e3be14813b0ff26651ea2fe19%7C0%7C0%7C637663436111040040%7CUnknown%7CTWFpbGZsb3d8eyJWIjoiMC4wLjAwMDAiLCJQIjoiV2luMzIiLCJBTiI6Ik1haWwiLCJXVCI6Mn0%3D%7C1000&amp;sdata=MvJx4J8uV76tDgcfKbuzH1yVzE52rVyz%2B4mXPPABfm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C0147F57866E42ABCC9C3FECDFF101" ma:contentTypeVersion="14" ma:contentTypeDescription="Create a new document." ma:contentTypeScope="" ma:versionID="04d7b51b2bcae40729c1ac5eae70dbe8">
  <xsd:schema xmlns:xsd="http://www.w3.org/2001/XMLSchema" xmlns:xs="http://www.w3.org/2001/XMLSchema" xmlns:p="http://schemas.microsoft.com/office/2006/metadata/properties" xmlns:ns3="b57ede8c-d8e3-4e06-8069-fce107d07569" xmlns:ns4="4c49ff08-6254-4bb9-ae1f-e668c6b5a274" targetNamespace="http://schemas.microsoft.com/office/2006/metadata/properties" ma:root="true" ma:fieldsID="c5464a80e4e89b9f51492b79ab24ff6a" ns3:_="" ns4:_="">
    <xsd:import namespace="b57ede8c-d8e3-4e06-8069-fce107d07569"/>
    <xsd:import namespace="4c49ff08-6254-4bb9-ae1f-e668c6b5a2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ede8c-d8e3-4e06-8069-fce107d07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9ff08-6254-4bb9-ae1f-e668c6b5a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2D13A-5062-40F5-B79E-78F22FEAB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ede8c-d8e3-4e06-8069-fce107d07569"/>
    <ds:schemaRef ds:uri="4c49ff08-6254-4bb9-ae1f-e668c6b5a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444CD-8990-4D89-B19A-242EF4F20813}">
  <ds:schemaRefs>
    <ds:schemaRef ds:uri="http://schemas.microsoft.com/sharepoint/v3/contenttype/forms"/>
  </ds:schemaRefs>
</ds:datastoreItem>
</file>

<file path=customXml/itemProps3.xml><?xml version="1.0" encoding="utf-8"?>
<ds:datastoreItem xmlns:ds="http://schemas.openxmlformats.org/officeDocument/2006/customXml" ds:itemID="{CD88159E-B153-4560-97FF-BCB03D17FF89}">
  <ds:schemaRefs>
    <ds:schemaRef ds:uri="b57ede8c-d8e3-4e06-8069-fce107d07569"/>
    <ds:schemaRef ds:uri="http://purl.org/dc/terms/"/>
    <ds:schemaRef ds:uri="http://schemas.openxmlformats.org/package/2006/metadata/core-properties"/>
    <ds:schemaRef ds:uri="http://purl.org/dc/dcmitype/"/>
    <ds:schemaRef ds:uri="http://schemas.microsoft.com/office/infopath/2007/PartnerControls"/>
    <ds:schemaRef ds:uri="4c49ff08-6254-4bb9-ae1f-e668c6b5a274"/>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56FCF14-004F-4480-8600-EBC8DDD10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2014</Words>
  <Characters>11921</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(Old marking policy)</vt:lpstr>
    </vt:vector>
  </TitlesOfParts>
  <Company>Microsoft</Company>
  <LinksUpToDate>false</LinksUpToDate>
  <CharactersWithSpaces>13908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marking policy)</dc:title>
  <dc:creator>Grove</dc:creator>
  <cp:lastModifiedBy>Tracy Ainsworth</cp:lastModifiedBy>
  <cp:revision>2</cp:revision>
  <cp:lastPrinted>2018-09-06T14:08:00Z</cp:lastPrinted>
  <dcterms:created xsi:type="dcterms:W3CDTF">2022-10-18T10:51:00Z</dcterms:created>
  <dcterms:modified xsi:type="dcterms:W3CDTF">2022-10-18T10:51:00Z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0x010100FFC0147F57866E42ABCC9C3FECDFF101</vt:lpwstr>
  </property>
</Properties>
</file>